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A" w:rsidRPr="00E50CBC" w:rsidRDefault="002C3507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Pokémon Go: Where is the Pokémon?</w:t>
      </w:r>
    </w:p>
    <w:p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766EE7">
        <w:rPr>
          <w:rFonts w:ascii="Arial" w:hAnsi="Arial" w:cs="Arial"/>
          <w:b/>
          <w:sz w:val="24"/>
          <w:szCs w:val="24"/>
        </w:rPr>
        <w:t xml:space="preserve"> </w:t>
      </w:r>
      <w:r w:rsidR="00766EE7" w:rsidRPr="005B599A">
        <w:rPr>
          <w:rFonts w:ascii="Arial" w:hAnsi="Arial" w:cs="Arial"/>
          <w:sz w:val="24"/>
          <w:szCs w:val="24"/>
        </w:rPr>
        <w:t xml:space="preserve">45 minutes </w:t>
      </w:r>
    </w:p>
    <w:p w:rsidR="00176E16" w:rsidRPr="0061538D" w:rsidRDefault="00176E16" w:rsidP="00176E16">
      <w:pPr>
        <w:rPr>
          <w:rFonts w:ascii="Arial" w:hAnsi="Arial" w:cs="Arial"/>
          <w:sz w:val="24"/>
          <w:szCs w:val="24"/>
        </w:rPr>
      </w:pPr>
      <w:r w:rsidRPr="0061538D">
        <w:rPr>
          <w:rFonts w:ascii="Arial" w:hAnsi="Arial" w:cs="Arial"/>
          <w:b/>
          <w:sz w:val="24"/>
          <w:szCs w:val="24"/>
        </w:rPr>
        <w:t xml:space="preserve">Class size taught:  </w:t>
      </w:r>
      <w:r w:rsidR="0061538D">
        <w:rPr>
          <w:rFonts w:ascii="Arial" w:hAnsi="Arial" w:cs="Arial"/>
          <w:sz w:val="24"/>
          <w:szCs w:val="24"/>
        </w:rPr>
        <w:t>34 students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766EE7">
        <w:rPr>
          <w:rFonts w:ascii="Arial" w:hAnsi="Arial" w:cs="Arial"/>
          <w:sz w:val="24"/>
          <w:szCs w:val="24"/>
        </w:rPr>
        <w:t>6</w:t>
      </w:r>
      <w:r w:rsidR="00766EE7" w:rsidRPr="00766EE7">
        <w:rPr>
          <w:rFonts w:ascii="Arial" w:hAnsi="Arial" w:cs="Arial"/>
          <w:sz w:val="24"/>
          <w:szCs w:val="24"/>
          <w:vertAlign w:val="superscript"/>
        </w:rPr>
        <w:t>th</w:t>
      </w:r>
      <w:r w:rsidR="00766EE7">
        <w:rPr>
          <w:rFonts w:ascii="Arial" w:hAnsi="Arial" w:cs="Arial"/>
          <w:sz w:val="24"/>
          <w:szCs w:val="24"/>
        </w:rPr>
        <w:t xml:space="preserve"> gr</w:t>
      </w:r>
      <w:r w:rsidR="0061538D">
        <w:rPr>
          <w:rFonts w:ascii="Arial" w:hAnsi="Arial" w:cs="Arial"/>
          <w:sz w:val="24"/>
          <w:szCs w:val="24"/>
        </w:rPr>
        <w:t>ade elementary school students.</w:t>
      </w:r>
    </w:p>
    <w:p w:rsidR="00766EE7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EE7" w:rsidRPr="00766EE7" w:rsidRDefault="00766EE7" w:rsidP="00766E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EE7">
        <w:rPr>
          <w:rFonts w:ascii="Arial" w:hAnsi="Arial" w:cs="Arial"/>
          <w:sz w:val="24"/>
          <w:szCs w:val="24"/>
        </w:rPr>
        <w:t xml:space="preserve">This activity gives students a lot of speaking practice in asking and giving directions. </w:t>
      </w:r>
    </w:p>
    <w:p w:rsidR="00E50CBC" w:rsidRPr="00766EE7" w:rsidRDefault="00766EE7" w:rsidP="00766E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EE7">
        <w:rPr>
          <w:rFonts w:ascii="Arial" w:hAnsi="Arial" w:cs="Arial"/>
          <w:sz w:val="24"/>
          <w:szCs w:val="24"/>
        </w:rPr>
        <w:t>This activity also aims to help students</w:t>
      </w:r>
      <w:r w:rsidR="007414A2">
        <w:rPr>
          <w:rFonts w:ascii="Arial" w:hAnsi="Arial" w:cs="Arial"/>
          <w:sz w:val="24"/>
          <w:szCs w:val="24"/>
        </w:rPr>
        <w:t>’</w:t>
      </w:r>
      <w:r w:rsidRPr="00766EE7">
        <w:rPr>
          <w:rFonts w:ascii="Arial" w:hAnsi="Arial" w:cs="Arial"/>
          <w:sz w:val="24"/>
          <w:szCs w:val="24"/>
        </w:rPr>
        <w:t xml:space="preserve"> listening skills as they have to listen to the directions to get to the target area to find the Pokémon</w:t>
      </w:r>
      <w:r>
        <w:rPr>
          <w:rFonts w:ascii="Arial" w:hAnsi="Arial" w:cs="Arial"/>
          <w:sz w:val="24"/>
          <w:szCs w:val="24"/>
        </w:rPr>
        <w:t>.</w:t>
      </w:r>
    </w:p>
    <w:p w:rsidR="00176E16" w:rsidRDefault="00176E16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目的：</w:t>
      </w:r>
      <w:r w:rsidR="007414A2">
        <w:rPr>
          <w:rFonts w:ascii="Arial" w:hAnsi="Arial" w:cs="Arial" w:hint="eastAsia"/>
          <w:sz w:val="24"/>
          <w:szCs w:val="24"/>
        </w:rPr>
        <w:t>道案内</w:t>
      </w:r>
      <w:r w:rsidR="00566712">
        <w:rPr>
          <w:rFonts w:ascii="Arial" w:hAnsi="Arial" w:cs="Arial" w:hint="eastAsia"/>
          <w:sz w:val="24"/>
          <w:szCs w:val="24"/>
        </w:rPr>
        <w:t>について</w:t>
      </w:r>
      <w:r w:rsidR="007414A2">
        <w:rPr>
          <w:rFonts w:ascii="Arial" w:hAnsi="Arial" w:cs="Arial" w:hint="eastAsia"/>
          <w:sz w:val="24"/>
          <w:szCs w:val="24"/>
        </w:rPr>
        <w:t>聞き取</w:t>
      </w:r>
      <w:r w:rsidR="00566712">
        <w:rPr>
          <w:rFonts w:ascii="Arial" w:hAnsi="Arial" w:cs="Arial" w:hint="eastAsia"/>
          <w:sz w:val="24"/>
          <w:szCs w:val="24"/>
        </w:rPr>
        <w:t>る</w:t>
      </w:r>
      <w:r w:rsidR="007414A2">
        <w:rPr>
          <w:rFonts w:ascii="Arial" w:hAnsi="Arial" w:cs="Arial" w:hint="eastAsia"/>
          <w:sz w:val="24"/>
          <w:szCs w:val="24"/>
        </w:rPr>
        <w:t>力</w:t>
      </w:r>
      <w:r w:rsidR="00566712">
        <w:rPr>
          <w:rFonts w:ascii="Arial" w:hAnsi="Arial" w:cs="Arial" w:hint="eastAsia"/>
          <w:sz w:val="24"/>
          <w:szCs w:val="24"/>
        </w:rPr>
        <w:t>と答える力</w:t>
      </w:r>
      <w:r w:rsidR="007414A2">
        <w:rPr>
          <w:rFonts w:ascii="Arial" w:hAnsi="Arial" w:cs="Arial" w:hint="eastAsia"/>
          <w:sz w:val="24"/>
          <w:szCs w:val="24"/>
        </w:rPr>
        <w:t>を高める</w:t>
      </w:r>
      <w:bookmarkStart w:id="0" w:name="_GoBack"/>
      <w:bookmarkEnd w:id="0"/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766EE7">
        <w:rPr>
          <w:rFonts w:ascii="Arial" w:hAnsi="Arial" w:cs="Arial"/>
          <w:sz w:val="24"/>
          <w:szCs w:val="24"/>
        </w:rPr>
        <w:t>:</w:t>
      </w:r>
      <w:r w:rsidR="00A83450">
        <w:rPr>
          <w:rFonts w:ascii="Arial" w:hAnsi="Arial" w:cs="Arial"/>
          <w:sz w:val="24"/>
          <w:szCs w:val="24"/>
        </w:rPr>
        <w:t xml:space="preserve"> Building Flashcards (14 cards)</w:t>
      </w:r>
      <w:r w:rsidR="00766EE7">
        <w:rPr>
          <w:rFonts w:ascii="Arial" w:hAnsi="Arial" w:cs="Arial"/>
          <w:sz w:val="24"/>
          <w:szCs w:val="24"/>
        </w:rPr>
        <w:t>, Pokémon</w:t>
      </w:r>
      <w:r w:rsidR="000D7EC9">
        <w:rPr>
          <w:rFonts w:ascii="Arial" w:hAnsi="Arial" w:cs="Arial"/>
          <w:sz w:val="24"/>
          <w:szCs w:val="24"/>
        </w:rPr>
        <w:t xml:space="preserve"> pieces (about 16</w:t>
      </w:r>
      <w:r w:rsidR="00A83450">
        <w:rPr>
          <w:rFonts w:ascii="Arial" w:hAnsi="Arial" w:cs="Arial"/>
          <w:sz w:val="24"/>
          <w:szCs w:val="24"/>
        </w:rPr>
        <w:t>)</w:t>
      </w:r>
      <w:r w:rsidR="00766EE7">
        <w:rPr>
          <w:rFonts w:ascii="Arial" w:hAnsi="Arial" w:cs="Arial"/>
          <w:sz w:val="24"/>
          <w:szCs w:val="24"/>
        </w:rPr>
        <w:t xml:space="preserve">, </w:t>
      </w:r>
      <w:r w:rsidR="002C3507">
        <w:rPr>
          <w:rFonts w:ascii="Arial" w:hAnsi="Arial" w:cs="Arial"/>
          <w:sz w:val="24"/>
          <w:szCs w:val="24"/>
        </w:rPr>
        <w:t>ONE</w:t>
      </w:r>
      <w:r w:rsidR="00766EE7">
        <w:rPr>
          <w:rFonts w:ascii="Arial" w:hAnsi="Arial" w:cs="Arial"/>
          <w:sz w:val="24"/>
          <w:szCs w:val="24"/>
        </w:rPr>
        <w:t xml:space="preserve"> map maze print out (see Hi, Friends! </w:t>
      </w:r>
      <w:r w:rsidR="002C3507">
        <w:rPr>
          <w:rFonts w:ascii="Arial" w:hAnsi="Arial" w:cs="Arial"/>
          <w:sz w:val="24"/>
          <w:szCs w:val="24"/>
        </w:rPr>
        <w:t>d</w:t>
      </w:r>
      <w:r w:rsidR="00766EE7">
        <w:rPr>
          <w:rFonts w:ascii="Arial" w:hAnsi="Arial" w:cs="Arial"/>
          <w:sz w:val="24"/>
          <w:szCs w:val="24"/>
        </w:rPr>
        <w:t>ata)</w:t>
      </w:r>
      <w:r w:rsidR="000D7EC9">
        <w:rPr>
          <w:rFonts w:ascii="Arial" w:hAnsi="Arial" w:cs="Arial"/>
          <w:sz w:val="24"/>
          <w:szCs w:val="24"/>
        </w:rPr>
        <w:t xml:space="preserve">, </w:t>
      </w:r>
      <w:r w:rsidR="00766EE7">
        <w:rPr>
          <w:rFonts w:ascii="Arial" w:hAnsi="Arial" w:cs="Arial"/>
          <w:sz w:val="24"/>
          <w:szCs w:val="24"/>
        </w:rPr>
        <w:t xml:space="preserve">Pokémon Go! Worksheet and small building cards (see Hi, Friends textbook) </w:t>
      </w:r>
    </w:p>
    <w:p w:rsidR="00013668" w:rsidRPr="00013668" w:rsidRDefault="00E50CBC" w:rsidP="00013668">
      <w:pPr>
        <w:rPr>
          <w:rFonts w:ascii="Arial" w:hAnsi="Arial" w:cs="Arial"/>
          <w:sz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  <w:r w:rsidR="00013668">
        <w:rPr>
          <w:rFonts w:ascii="Arial" w:hAnsi="Arial" w:cs="Arial"/>
          <w:sz w:val="24"/>
          <w:szCs w:val="24"/>
        </w:rPr>
        <w:br/>
      </w:r>
      <w:r w:rsidR="00013668" w:rsidRPr="00013668">
        <w:rPr>
          <w:rFonts w:ascii="Arial" w:hAnsi="Arial" w:cs="Arial"/>
          <w:sz w:val="24"/>
        </w:rPr>
        <w:t xml:space="preserve">Preparation </w:t>
      </w:r>
      <w:r w:rsidR="00013668" w:rsidRPr="00013668">
        <w:rPr>
          <w:rFonts w:ascii="Arial" w:hAnsi="Arial" w:cs="Arial"/>
          <w:b/>
          <w:sz w:val="24"/>
          <w:u w:val="single"/>
        </w:rPr>
        <w:t>before</w:t>
      </w:r>
      <w:r w:rsidR="00013668" w:rsidRPr="00013668">
        <w:rPr>
          <w:rFonts w:ascii="Arial" w:hAnsi="Arial" w:cs="Arial"/>
          <w:sz w:val="24"/>
        </w:rPr>
        <w:t xml:space="preserve"> the game.  </w:t>
      </w:r>
    </w:p>
    <w:p w:rsidR="00013668" w:rsidRPr="00013668" w:rsidRDefault="00013668" w:rsidP="00013668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 would suggest is to use the “Map Maze” as a blue print (or answer key). Fill out exactly what buildings will go where and assign Pokémon to those buildings on the print out. </w:t>
      </w:r>
    </w:p>
    <w:p w:rsidR="00013668" w:rsidRDefault="00013668" w:rsidP="00013668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013668" w:rsidRPr="00836462" w:rsidRDefault="00013668" w:rsidP="00013668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Place </w:t>
      </w:r>
      <w:r>
        <w:rPr>
          <w:rFonts w:ascii="Arial" w:hAnsi="Arial" w:cs="Arial"/>
          <w:sz w:val="24"/>
        </w:rPr>
        <w:t>Pokémon pieces</w:t>
      </w:r>
      <w:r>
        <w:rPr>
          <w:rFonts w:ascii="Arial" w:hAnsi="Arial" w:cs="Arial" w:hint="eastAsia"/>
          <w:sz w:val="24"/>
        </w:rPr>
        <w:t xml:space="preserve"> </w:t>
      </w:r>
      <w:r w:rsidRPr="00013668">
        <w:rPr>
          <w:rFonts w:ascii="Arial" w:hAnsi="Arial" w:cs="Arial" w:hint="eastAsia"/>
          <w:sz w:val="24"/>
        </w:rPr>
        <w:t>on the back of the building cards</w:t>
      </w:r>
      <w:r w:rsidRPr="000136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(</w:t>
      </w:r>
      <w:r>
        <w:rPr>
          <w:rFonts w:ascii="Arial" w:hAnsi="Arial" w:cs="Arial"/>
          <w:sz w:val="24"/>
        </w:rPr>
        <w:t xml:space="preserve">about </w:t>
      </w:r>
      <w:r w:rsidR="000D7EC9">
        <w:rPr>
          <w:rFonts w:ascii="Arial" w:hAnsi="Arial" w:cs="Arial" w:hint="eastAsia"/>
          <w:sz w:val="24"/>
        </w:rPr>
        <w:t>16</w:t>
      </w:r>
      <w:r w:rsidRPr="00013668">
        <w:rPr>
          <w:rFonts w:ascii="Arial" w:hAnsi="Arial" w:cs="Arial" w:hint="eastAsia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  <w:r w:rsidR="000D7EC9">
        <w:rPr>
          <w:rFonts w:ascii="Arial" w:hAnsi="Arial" w:cs="Arial"/>
          <w:sz w:val="24"/>
        </w:rPr>
        <w:t xml:space="preserve">You can even put 2 </w:t>
      </w:r>
      <w:r w:rsidR="00836462">
        <w:rPr>
          <w:rFonts w:ascii="Arial" w:hAnsi="Arial" w:cs="Arial" w:hint="eastAsia"/>
          <w:sz w:val="24"/>
        </w:rPr>
        <w:t>on</w:t>
      </w:r>
      <w:r w:rsidR="000D7EC9">
        <w:rPr>
          <w:rFonts w:ascii="Arial" w:hAnsi="Arial" w:cs="Arial"/>
          <w:sz w:val="24"/>
        </w:rPr>
        <w:t xml:space="preserve"> the back of the cards. </w:t>
      </w:r>
    </w:p>
    <w:p w:rsidR="00013668" w:rsidRDefault="00013668" w:rsidP="00013668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013668" w:rsidRDefault="00013668" w:rsidP="00A83450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using the desks, t</w:t>
      </w:r>
      <w:r w:rsidRPr="00013668">
        <w:rPr>
          <w:rFonts w:ascii="Arial" w:hAnsi="Arial" w:cs="Arial"/>
          <w:sz w:val="24"/>
        </w:rPr>
        <w:t>urn</w:t>
      </w:r>
      <w:r>
        <w:rPr>
          <w:rFonts w:ascii="Arial" w:hAnsi="Arial" w:cs="Arial"/>
          <w:sz w:val="24"/>
        </w:rPr>
        <w:t xml:space="preserve"> the classroom into a maze that matches the printout. This can be done before the start of the class </w:t>
      </w:r>
      <w:r w:rsidR="00A83450">
        <w:rPr>
          <w:rFonts w:ascii="Arial" w:hAnsi="Arial" w:cs="Arial"/>
          <w:sz w:val="24"/>
        </w:rPr>
        <w:t>as it saves</w:t>
      </w:r>
      <w:r>
        <w:rPr>
          <w:rFonts w:ascii="Arial" w:hAnsi="Arial" w:cs="Arial"/>
          <w:sz w:val="24"/>
        </w:rPr>
        <w:t xml:space="preserve"> time for fun and excitement! </w:t>
      </w:r>
    </w:p>
    <w:p w:rsidR="00A83450" w:rsidRPr="00A83450" w:rsidRDefault="00A83450" w:rsidP="00A83450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</w:p>
    <w:p w:rsidR="00A83450" w:rsidRDefault="00A83450" w:rsidP="00A83450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A83450">
        <w:rPr>
          <w:rFonts w:ascii="Arial" w:hAnsi="Arial" w:cs="Arial"/>
          <w:b/>
          <w:sz w:val="24"/>
          <w:u w:val="single"/>
        </w:rPr>
        <w:t>Rules of the Game</w:t>
      </w:r>
      <w:r>
        <w:rPr>
          <w:rFonts w:ascii="Arial" w:hAnsi="Arial" w:cs="Arial"/>
          <w:sz w:val="24"/>
        </w:rPr>
        <w:t xml:space="preserve"> </w:t>
      </w:r>
    </w:p>
    <w:p w:rsidR="00A83450" w:rsidRPr="00013668" w:rsidRDefault="00A83450" w:rsidP="00A83450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A83450" w:rsidRPr="00A83450" w:rsidRDefault="00A83450" w:rsidP="00A834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83450">
        <w:rPr>
          <w:rFonts w:ascii="Arial" w:hAnsi="Arial" w:cs="Arial"/>
          <w:sz w:val="24"/>
        </w:rPr>
        <w:t>Tell students to make a group (or to get into their lunch groups)</w:t>
      </w:r>
      <w:r w:rsidR="00013668" w:rsidRPr="00A83450">
        <w:rPr>
          <w:rFonts w:ascii="Arial" w:hAnsi="Arial" w:cs="Arial"/>
          <w:sz w:val="24"/>
        </w:rPr>
        <w:t xml:space="preserve">.   </w:t>
      </w:r>
    </w:p>
    <w:p w:rsidR="00A83450" w:rsidRDefault="00A83450" w:rsidP="00013668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A83450" w:rsidRPr="00A83450" w:rsidRDefault="00A83450" w:rsidP="00A834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83450">
        <w:rPr>
          <w:rFonts w:ascii="Arial" w:hAnsi="Arial" w:cs="Arial"/>
          <w:sz w:val="24"/>
        </w:rPr>
        <w:t xml:space="preserve">Pairs will solely depend on the size of your classroom. In this scenario, there were </w:t>
      </w:r>
      <w:r w:rsidR="00013668" w:rsidRPr="00A83450">
        <w:rPr>
          <w:rFonts w:ascii="Arial" w:hAnsi="Arial" w:cs="Arial" w:hint="eastAsia"/>
          <w:sz w:val="24"/>
        </w:rPr>
        <w:t>6</w:t>
      </w:r>
      <w:r w:rsidRPr="00A83450">
        <w:rPr>
          <w:rFonts w:ascii="Arial" w:hAnsi="Arial" w:cs="Arial"/>
          <w:sz w:val="24"/>
        </w:rPr>
        <w:t xml:space="preserve"> groups of 6 students.</w:t>
      </w:r>
      <w:r w:rsidR="00013668" w:rsidRPr="00A83450">
        <w:rPr>
          <w:rFonts w:ascii="Arial" w:hAnsi="Arial" w:cs="Arial"/>
          <w:sz w:val="24"/>
        </w:rPr>
        <w:t xml:space="preserve"> </w:t>
      </w:r>
    </w:p>
    <w:p w:rsidR="00A83450" w:rsidRDefault="00A83450" w:rsidP="00013668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A83450" w:rsidRPr="00A83450" w:rsidRDefault="00A83450" w:rsidP="00A834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83450">
        <w:rPr>
          <w:rFonts w:ascii="Arial" w:hAnsi="Arial" w:cs="Arial"/>
          <w:sz w:val="24"/>
        </w:rPr>
        <w:t xml:space="preserve">Have each group </w:t>
      </w:r>
      <w:r w:rsidR="00013668" w:rsidRPr="00A83450">
        <w:rPr>
          <w:rFonts w:ascii="Arial" w:hAnsi="Arial" w:cs="Arial"/>
          <w:sz w:val="24"/>
        </w:rPr>
        <w:t xml:space="preserve">make three pairs; </w:t>
      </w:r>
      <w:r w:rsidRPr="00A83450">
        <w:rPr>
          <w:rFonts w:ascii="Arial" w:hAnsi="Arial" w:cs="Arial"/>
          <w:sz w:val="24"/>
        </w:rPr>
        <w:t>(</w:t>
      </w:r>
      <w:r w:rsidR="00013668" w:rsidRPr="00A83450">
        <w:rPr>
          <w:rFonts w:ascii="Arial" w:hAnsi="Arial" w:cs="Arial"/>
          <w:sz w:val="24"/>
        </w:rPr>
        <w:t>PAIR</w:t>
      </w:r>
      <w:r w:rsidR="00013668" w:rsidRPr="00A83450">
        <w:rPr>
          <w:rFonts w:ascii="Arial" w:hAnsi="Arial" w:cs="Arial" w:hint="eastAsia"/>
          <w:sz w:val="24"/>
        </w:rPr>
        <w:t>1,</w:t>
      </w:r>
      <w:r w:rsidR="00013668" w:rsidRPr="00A83450">
        <w:rPr>
          <w:rFonts w:ascii="Arial" w:hAnsi="Arial" w:cs="Arial"/>
          <w:sz w:val="24"/>
        </w:rPr>
        <w:t xml:space="preserve"> PAIR</w:t>
      </w:r>
      <w:r w:rsidR="00836462">
        <w:rPr>
          <w:rFonts w:ascii="Arial" w:hAnsi="Arial" w:cs="Arial" w:hint="eastAsia"/>
          <w:sz w:val="24"/>
        </w:rPr>
        <w:t>2 and PAIR</w:t>
      </w:r>
      <w:r w:rsidRPr="00A83450">
        <w:rPr>
          <w:rFonts w:ascii="Arial" w:hAnsi="Arial" w:cs="Arial" w:hint="eastAsia"/>
          <w:sz w:val="24"/>
        </w:rPr>
        <w:t>3)</w:t>
      </w:r>
      <w:r w:rsidR="00013668" w:rsidRPr="00A83450">
        <w:rPr>
          <w:rFonts w:ascii="Arial" w:hAnsi="Arial" w:cs="Arial" w:hint="eastAsia"/>
          <w:sz w:val="24"/>
        </w:rPr>
        <w:t xml:space="preserve"> </w:t>
      </w:r>
    </w:p>
    <w:p w:rsidR="00013668" w:rsidRPr="00013668" w:rsidRDefault="00013668" w:rsidP="00013668">
      <w:pPr>
        <w:rPr>
          <w:rFonts w:ascii="Arial" w:hAnsi="Arial" w:cs="Arial"/>
          <w:sz w:val="24"/>
        </w:rPr>
      </w:pPr>
    </w:p>
    <w:p w:rsidR="00013668" w:rsidRPr="00A83450" w:rsidRDefault="00A83450" w:rsidP="00A834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83450">
        <w:rPr>
          <w:rFonts w:ascii="Arial" w:hAnsi="Arial" w:cs="Arial"/>
          <w:sz w:val="24"/>
        </w:rPr>
        <w:t xml:space="preserve">After making groups, the </w:t>
      </w:r>
      <w:r w:rsidR="00013668" w:rsidRPr="00A83450">
        <w:rPr>
          <w:rFonts w:ascii="Arial" w:hAnsi="Arial" w:cs="Arial"/>
          <w:sz w:val="24"/>
        </w:rPr>
        <w:t>JTE</w:t>
      </w:r>
      <w:r w:rsidRPr="00A83450">
        <w:rPr>
          <w:rFonts w:ascii="Arial" w:hAnsi="Arial" w:cs="Arial"/>
          <w:sz w:val="24"/>
        </w:rPr>
        <w:t>/ALT will choose</w:t>
      </w:r>
      <w:r>
        <w:rPr>
          <w:rFonts w:ascii="Arial" w:hAnsi="Arial" w:cs="Arial"/>
          <w:sz w:val="24"/>
        </w:rPr>
        <w:t xml:space="preserve"> a starting point</w:t>
      </w:r>
      <w:r w:rsidRPr="00A83450">
        <w:rPr>
          <w:rFonts w:ascii="Arial" w:hAnsi="Arial" w:cs="Arial"/>
          <w:sz w:val="24"/>
        </w:rPr>
        <w:t xml:space="preserve"> in the classroom maze for each group. </w:t>
      </w:r>
      <w:r w:rsidRPr="00A83450">
        <w:rPr>
          <w:rFonts w:ascii="Arial" w:hAnsi="Arial" w:cs="Arial"/>
          <w:b/>
          <w:sz w:val="24"/>
          <w:u w:val="single"/>
        </w:rPr>
        <w:t>For example:</w:t>
      </w:r>
      <w:r w:rsidRPr="00A83450">
        <w:rPr>
          <w:rFonts w:ascii="Arial" w:hAnsi="Arial" w:cs="Arial"/>
          <w:sz w:val="24"/>
        </w:rPr>
        <w:t xml:space="preserve"> Group 1 will be assigned to the station. </w:t>
      </w:r>
    </w:p>
    <w:p w:rsidR="00A83450" w:rsidRDefault="00A83450" w:rsidP="00013668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013668" w:rsidRPr="00A83450" w:rsidRDefault="00013668" w:rsidP="00A834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83450">
        <w:rPr>
          <w:rFonts w:ascii="Arial" w:hAnsi="Arial" w:cs="Arial"/>
          <w:sz w:val="24"/>
        </w:rPr>
        <w:t xml:space="preserve">Each group puts a pile of building cards (faced down) on the desk close to the assigned starting point. </w:t>
      </w:r>
    </w:p>
    <w:p w:rsidR="00A83450" w:rsidRDefault="00A83450" w:rsidP="00E50CBC">
      <w:pPr>
        <w:rPr>
          <w:rFonts w:ascii="Arial" w:hAnsi="Arial" w:cs="Arial"/>
          <w:sz w:val="24"/>
          <w:szCs w:val="24"/>
        </w:rPr>
      </w:pPr>
    </w:p>
    <w:p w:rsidR="00E50CBC" w:rsidRDefault="00A83450" w:rsidP="00E50CBC">
      <w:pPr>
        <w:rPr>
          <w:rFonts w:ascii="Arial" w:hAnsi="Arial" w:cs="Arial"/>
          <w:b/>
          <w:sz w:val="24"/>
          <w:szCs w:val="24"/>
          <w:u w:val="single"/>
        </w:rPr>
      </w:pPr>
      <w:r w:rsidRPr="00A83450">
        <w:rPr>
          <w:rFonts w:ascii="Arial" w:hAnsi="Arial" w:cs="Arial"/>
          <w:b/>
          <w:sz w:val="24"/>
          <w:szCs w:val="24"/>
          <w:u w:val="single"/>
        </w:rPr>
        <w:lastRenderedPageBreak/>
        <w:t>Playing the game</w:t>
      </w:r>
    </w:p>
    <w:p w:rsidR="00714F3E" w:rsidRPr="000D7EC9" w:rsidRDefault="00714F3E" w:rsidP="000D7E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F3E">
        <w:rPr>
          <w:rFonts w:asciiTheme="majorHAnsi" w:hAnsiTheme="majorHAnsi" w:cstheme="majorHAnsi"/>
          <w:sz w:val="24"/>
          <w:szCs w:val="24"/>
        </w:rPr>
        <w:t>P</w:t>
      </w:r>
      <w:r w:rsidR="00836462">
        <w:rPr>
          <w:rFonts w:asciiTheme="majorHAnsi" w:hAnsiTheme="majorHAnsi" w:cstheme="majorHAnsi" w:hint="eastAsia"/>
          <w:sz w:val="24"/>
          <w:szCs w:val="24"/>
        </w:rPr>
        <w:t>AIR</w:t>
      </w:r>
      <w:r w:rsidRPr="00714F3E">
        <w:rPr>
          <w:rFonts w:asciiTheme="majorHAnsi" w:hAnsiTheme="majorHAnsi" w:cstheme="majorHAnsi"/>
          <w:sz w:val="24"/>
          <w:szCs w:val="24"/>
        </w:rPr>
        <w:t xml:space="preserve">1 goes first with the Pokémon worksheet. Please use 1 worksheet per group. </w:t>
      </w:r>
      <w:r w:rsidRPr="000D7EC9">
        <w:rPr>
          <w:rFonts w:asciiTheme="majorHAnsi" w:hAnsiTheme="majorHAnsi" w:cstheme="majorHAnsi"/>
          <w:sz w:val="24"/>
          <w:szCs w:val="24"/>
        </w:rPr>
        <w:t xml:space="preserve">PAIR2 of each group pick up a small card from the pile. (They cannot show or say the building name to </w:t>
      </w:r>
      <w:r w:rsidR="00836462">
        <w:rPr>
          <w:rFonts w:asciiTheme="majorHAnsi" w:hAnsiTheme="majorHAnsi" w:cstheme="majorHAnsi" w:hint="eastAsia"/>
          <w:sz w:val="24"/>
          <w:szCs w:val="24"/>
        </w:rPr>
        <w:t>PAIR1</w:t>
      </w:r>
      <w:r w:rsidRPr="000D7EC9">
        <w:rPr>
          <w:rFonts w:asciiTheme="majorHAnsi" w:hAnsiTheme="majorHAnsi" w:cstheme="majorHAnsi"/>
          <w:sz w:val="24"/>
          <w:szCs w:val="24"/>
        </w:rPr>
        <w:t>)</w:t>
      </w:r>
    </w:p>
    <w:p w:rsidR="000D7EC9" w:rsidRPr="000D7EC9" w:rsidRDefault="000D7EC9" w:rsidP="000D7EC9">
      <w:pPr>
        <w:pStyle w:val="ListParagrap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14F3E" w:rsidRPr="00714F3E" w:rsidRDefault="00714F3E" w:rsidP="00714F3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714F3E">
        <w:rPr>
          <w:rFonts w:asciiTheme="majorHAnsi" w:hAnsiTheme="majorHAnsi" w:cstheme="majorHAnsi"/>
          <w:sz w:val="24"/>
        </w:rPr>
        <w:t xml:space="preserve">PAIR1 Asks: </w:t>
      </w:r>
      <w:r w:rsidRPr="006661F7">
        <w:rPr>
          <w:rFonts w:ascii="Calibri Light" w:hAnsi="Calibri Light" w:cstheme="majorHAnsi"/>
          <w:b/>
          <w:i/>
          <w:iCs/>
          <w:sz w:val="24"/>
        </w:rPr>
        <w:t>“</w:t>
      </w:r>
      <w:r w:rsidR="000D7EC9" w:rsidRPr="006661F7">
        <w:rPr>
          <w:rFonts w:ascii="Calibri Light" w:hAnsi="Calibri Light" w:cstheme="majorHAnsi"/>
          <w:b/>
          <w:i/>
          <w:iCs/>
          <w:sz w:val="24"/>
        </w:rPr>
        <w:t>Where is the</w:t>
      </w:r>
      <w:r w:rsidRPr="006661F7">
        <w:rPr>
          <w:rFonts w:ascii="Calibri Light" w:hAnsi="Calibri Light" w:cstheme="majorHAnsi"/>
          <w:b/>
          <w:i/>
          <w:iCs/>
          <w:sz w:val="24"/>
        </w:rPr>
        <w:t xml:space="preserve"> </w:t>
      </w:r>
      <w:r w:rsidR="000D7EC9" w:rsidRPr="006661F7">
        <w:rPr>
          <w:rFonts w:ascii="Calibri Light" w:hAnsi="Calibri Light" w:cstheme="majorHAnsi"/>
          <w:b/>
          <w:i/>
          <w:iCs/>
          <w:sz w:val="24"/>
        </w:rPr>
        <w:t>Pokémon</w:t>
      </w:r>
      <w:r w:rsidRPr="006661F7">
        <w:rPr>
          <w:rFonts w:ascii="Calibri Light" w:hAnsi="Calibri Light" w:cstheme="majorHAnsi"/>
          <w:b/>
          <w:i/>
          <w:iCs/>
          <w:sz w:val="24"/>
        </w:rPr>
        <w:t>?”</w:t>
      </w:r>
      <w:r w:rsidRPr="006661F7">
        <w:rPr>
          <w:rFonts w:ascii="Calibri Light" w:hAnsi="Calibri Light" w:cstheme="majorHAnsi"/>
          <w:i/>
          <w:iCs/>
          <w:sz w:val="24"/>
        </w:rPr>
        <w:t xml:space="preserve"> </w:t>
      </w:r>
      <w:r w:rsidRPr="00714F3E">
        <w:rPr>
          <w:rFonts w:asciiTheme="majorHAnsi" w:hAnsiTheme="majorHAnsi" w:cstheme="majorHAnsi"/>
          <w:sz w:val="24"/>
        </w:rPr>
        <w:t>PAIR 2 give</w:t>
      </w:r>
      <w:r w:rsidR="000D7EC9">
        <w:rPr>
          <w:rFonts w:asciiTheme="majorHAnsi" w:hAnsiTheme="majorHAnsi" w:cstheme="majorHAnsi"/>
          <w:sz w:val="24"/>
        </w:rPr>
        <w:t>s</w:t>
      </w:r>
      <w:r w:rsidRPr="00714F3E">
        <w:rPr>
          <w:rFonts w:asciiTheme="majorHAnsi" w:hAnsiTheme="majorHAnsi" w:cstheme="majorHAnsi"/>
          <w:sz w:val="24"/>
        </w:rPr>
        <w:t xml:space="preserve"> the directions</w:t>
      </w:r>
      <w:r w:rsidR="00836462">
        <w:rPr>
          <w:rFonts w:asciiTheme="majorHAnsi" w:hAnsiTheme="majorHAnsi" w:cstheme="majorHAnsi" w:hint="eastAsia"/>
          <w:sz w:val="24"/>
        </w:rPr>
        <w:t>.</w:t>
      </w:r>
      <w:r w:rsidRPr="00714F3E">
        <w:rPr>
          <w:rFonts w:asciiTheme="majorHAnsi" w:hAnsiTheme="majorHAnsi" w:cstheme="majorHAnsi"/>
          <w:sz w:val="24"/>
        </w:rPr>
        <w:t xml:space="preserve"> P</w:t>
      </w:r>
      <w:r w:rsidR="00836462">
        <w:rPr>
          <w:rFonts w:asciiTheme="majorHAnsi" w:hAnsiTheme="majorHAnsi" w:cstheme="majorHAnsi" w:hint="eastAsia"/>
          <w:sz w:val="24"/>
        </w:rPr>
        <w:t>A</w:t>
      </w:r>
      <w:r w:rsidR="002044DC">
        <w:rPr>
          <w:rFonts w:asciiTheme="majorHAnsi" w:hAnsiTheme="majorHAnsi" w:cstheme="majorHAnsi"/>
          <w:sz w:val="24"/>
        </w:rPr>
        <w:t>I</w:t>
      </w:r>
      <w:r w:rsidR="00836462">
        <w:rPr>
          <w:rFonts w:asciiTheme="majorHAnsi" w:hAnsiTheme="majorHAnsi" w:cstheme="majorHAnsi" w:hint="eastAsia"/>
          <w:sz w:val="24"/>
        </w:rPr>
        <w:t>R</w:t>
      </w:r>
      <w:r w:rsidRPr="00714F3E">
        <w:rPr>
          <w:rFonts w:asciiTheme="majorHAnsi" w:hAnsiTheme="majorHAnsi" w:cstheme="majorHAnsi"/>
          <w:sz w:val="24"/>
        </w:rPr>
        <w:t>3 may assist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Pr="00714F3E">
        <w:rPr>
          <w:rFonts w:asciiTheme="majorHAnsi" w:hAnsiTheme="majorHAnsi" w:cstheme="majorHAnsi"/>
          <w:sz w:val="24"/>
        </w:rPr>
        <w:t xml:space="preserve">2 if they are having trouble with giving the directions. PAIR1 follow the directions given. </w:t>
      </w:r>
      <w:r w:rsidR="000D7EC9">
        <w:rPr>
          <w:rFonts w:asciiTheme="majorHAnsi" w:hAnsiTheme="majorHAnsi" w:cstheme="majorHAnsi"/>
          <w:sz w:val="24"/>
        </w:rPr>
        <w:br/>
      </w:r>
    </w:p>
    <w:p w:rsidR="00714F3E" w:rsidRPr="00714F3E" w:rsidRDefault="00714F3E" w:rsidP="00714F3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714F3E">
        <w:rPr>
          <w:rFonts w:asciiTheme="majorHAnsi" w:hAnsiTheme="majorHAnsi" w:cstheme="majorHAnsi"/>
          <w:sz w:val="24"/>
        </w:rPr>
        <w:t>Since spa</w:t>
      </w:r>
      <w:r w:rsidR="00836462">
        <w:rPr>
          <w:rFonts w:asciiTheme="majorHAnsi" w:hAnsiTheme="majorHAnsi" w:cstheme="majorHAnsi"/>
          <w:sz w:val="24"/>
        </w:rPr>
        <w:t xml:space="preserve">ce is limited in the classroom </w:t>
      </w:r>
      <w:r w:rsidR="00836462">
        <w:rPr>
          <w:rFonts w:asciiTheme="majorHAnsi" w:hAnsiTheme="majorHAnsi" w:cstheme="majorHAnsi" w:hint="eastAsia"/>
          <w:sz w:val="24"/>
        </w:rPr>
        <w:t>o</w:t>
      </w:r>
      <w:r w:rsidRPr="00714F3E">
        <w:rPr>
          <w:rFonts w:asciiTheme="majorHAnsi" w:hAnsiTheme="majorHAnsi" w:cstheme="majorHAnsi"/>
          <w:sz w:val="24"/>
        </w:rPr>
        <w:t>nly the 1</w:t>
      </w:r>
      <w:r w:rsidRPr="00714F3E">
        <w:rPr>
          <w:rFonts w:asciiTheme="majorHAnsi" w:hAnsiTheme="majorHAnsi" w:cstheme="majorHAnsi"/>
          <w:sz w:val="24"/>
          <w:vertAlign w:val="superscript"/>
        </w:rPr>
        <w:t>st</w:t>
      </w:r>
      <w:r w:rsidR="002C3507">
        <w:rPr>
          <w:rFonts w:asciiTheme="majorHAnsi" w:hAnsiTheme="majorHAnsi" w:cstheme="majorHAnsi"/>
          <w:sz w:val="24"/>
        </w:rPr>
        <w:t xml:space="preserve"> pair from groups 1 -</w:t>
      </w:r>
      <w:r w:rsidRPr="00714F3E">
        <w:rPr>
          <w:rFonts w:asciiTheme="majorHAnsi" w:hAnsiTheme="majorHAnsi" w:cstheme="majorHAnsi"/>
          <w:sz w:val="24"/>
        </w:rPr>
        <w:t xml:space="preserve"> 3 go first. </w:t>
      </w:r>
      <w:r w:rsidR="000D7EC9">
        <w:rPr>
          <w:rFonts w:asciiTheme="majorHAnsi" w:hAnsiTheme="majorHAnsi" w:cstheme="majorHAnsi"/>
          <w:sz w:val="24"/>
        </w:rPr>
        <w:br/>
      </w:r>
    </w:p>
    <w:p w:rsidR="00714F3E" w:rsidRPr="00836462" w:rsidRDefault="00714F3E" w:rsidP="00714F3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714F3E">
        <w:rPr>
          <w:rFonts w:asciiTheme="majorHAnsi" w:hAnsiTheme="majorHAnsi" w:cstheme="majorHAnsi"/>
          <w:sz w:val="24"/>
        </w:rPr>
        <w:t>The rest of groups (groups 3, 4 &amp; 5) look on, to check for mistakes in directions and also check for cheating.</w:t>
      </w:r>
    </w:p>
    <w:p w:rsidR="006661F7" w:rsidRPr="006661F7" w:rsidRDefault="00714F3E" w:rsidP="006661F7">
      <w:pPr>
        <w:numPr>
          <w:ilvl w:val="0"/>
          <w:numId w:val="8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0D7EC9">
        <w:rPr>
          <w:rFonts w:asciiTheme="majorHAnsi" w:hAnsiTheme="majorHAnsi" w:cstheme="majorHAnsi"/>
          <w:sz w:val="24"/>
        </w:rPr>
        <w:t>When PAIR1 arrive</w:t>
      </w:r>
      <w:r w:rsidR="006661F7">
        <w:rPr>
          <w:rFonts w:asciiTheme="majorHAnsi" w:hAnsiTheme="majorHAnsi" w:cstheme="majorHAnsi"/>
          <w:sz w:val="24"/>
        </w:rPr>
        <w:t>s at the place</w:t>
      </w:r>
      <w:r w:rsidR="000D7EC9">
        <w:rPr>
          <w:rFonts w:asciiTheme="majorHAnsi" w:hAnsiTheme="majorHAnsi" w:cstheme="majorHAnsi"/>
          <w:sz w:val="24"/>
        </w:rPr>
        <w:t>.</w:t>
      </w:r>
      <w:r w:rsidRPr="000D7EC9">
        <w:rPr>
          <w:rFonts w:asciiTheme="majorHAnsi" w:hAnsiTheme="majorHAnsi" w:cstheme="majorHAnsi"/>
          <w:sz w:val="24"/>
        </w:rPr>
        <w:t xml:space="preserve"> PAIR2 and PAIR3 say </w:t>
      </w:r>
      <w:r w:rsidRPr="006661F7">
        <w:rPr>
          <w:rFonts w:ascii="Calibri Light" w:hAnsi="Calibri Light" w:cstheme="majorHAnsi"/>
          <w:b/>
          <w:i/>
          <w:iCs/>
          <w:sz w:val="24"/>
        </w:rPr>
        <w:t>“</w:t>
      </w:r>
      <w:r w:rsidR="000D7EC9" w:rsidRPr="006661F7">
        <w:rPr>
          <w:rFonts w:ascii="Calibri Light" w:hAnsi="Calibri Light" w:cstheme="majorHAnsi"/>
          <w:b/>
          <w:i/>
          <w:iCs/>
          <w:sz w:val="24"/>
        </w:rPr>
        <w:t>Here is the</w:t>
      </w:r>
      <w:r w:rsidRPr="006661F7">
        <w:rPr>
          <w:rFonts w:ascii="Calibri Light" w:hAnsi="Calibri Light" w:cstheme="majorHAnsi"/>
          <w:b/>
          <w:i/>
          <w:iCs/>
          <w:sz w:val="24"/>
        </w:rPr>
        <w:t xml:space="preserve"> </w:t>
      </w:r>
      <w:r w:rsidR="000D7EC9" w:rsidRPr="006661F7">
        <w:rPr>
          <w:rFonts w:ascii="Calibri Light" w:hAnsi="Calibri Light" w:cstheme="majorHAnsi"/>
          <w:b/>
          <w:i/>
          <w:iCs/>
          <w:sz w:val="24"/>
        </w:rPr>
        <w:t>Pokémon</w:t>
      </w:r>
      <w:r w:rsidRPr="006661F7">
        <w:rPr>
          <w:rFonts w:ascii="Calibri Light" w:hAnsi="Calibri Light" w:cstheme="majorHAnsi"/>
          <w:b/>
          <w:i/>
          <w:iCs/>
          <w:sz w:val="24"/>
        </w:rPr>
        <w:t>”</w:t>
      </w:r>
      <w:r w:rsidRPr="006661F7">
        <w:rPr>
          <w:rFonts w:asciiTheme="majorHAnsi" w:hAnsiTheme="majorHAnsi" w:cstheme="majorHAnsi"/>
          <w:b/>
          <w:sz w:val="24"/>
        </w:rPr>
        <w:t xml:space="preserve"> </w:t>
      </w:r>
      <w:r w:rsidR="000D7EC9" w:rsidRPr="006661F7">
        <w:rPr>
          <w:rFonts w:asciiTheme="majorHAnsi" w:hAnsiTheme="majorHAnsi" w:cstheme="majorHAnsi"/>
          <w:sz w:val="36"/>
        </w:rPr>
        <w:t>*</w:t>
      </w:r>
      <w:r w:rsidR="006661F7">
        <w:rPr>
          <w:rFonts w:asciiTheme="majorHAnsi" w:hAnsiTheme="majorHAnsi" w:cstheme="majorHAnsi"/>
          <w:sz w:val="24"/>
        </w:rPr>
        <w:t xml:space="preserve">Pair1 </w:t>
      </w:r>
      <w:r w:rsidRPr="000D7EC9">
        <w:rPr>
          <w:rFonts w:asciiTheme="majorHAnsi" w:hAnsiTheme="majorHAnsi" w:cstheme="majorHAnsi"/>
          <w:sz w:val="24"/>
        </w:rPr>
        <w:t>flip</w:t>
      </w:r>
      <w:r w:rsidR="006661F7">
        <w:rPr>
          <w:rFonts w:asciiTheme="majorHAnsi" w:hAnsiTheme="majorHAnsi" w:cstheme="majorHAnsi"/>
          <w:sz w:val="24"/>
        </w:rPr>
        <w:t>s</w:t>
      </w:r>
      <w:r w:rsidRPr="000D7EC9">
        <w:rPr>
          <w:rFonts w:asciiTheme="majorHAnsi" w:hAnsiTheme="majorHAnsi" w:cstheme="majorHAnsi"/>
          <w:sz w:val="24"/>
        </w:rPr>
        <w:t xml:space="preserve"> the </w:t>
      </w:r>
      <w:r w:rsidR="006661F7">
        <w:rPr>
          <w:rFonts w:asciiTheme="majorHAnsi" w:hAnsiTheme="majorHAnsi" w:cstheme="majorHAnsi"/>
          <w:sz w:val="24"/>
        </w:rPr>
        <w:t>flash</w:t>
      </w:r>
      <w:r w:rsidRPr="000D7EC9">
        <w:rPr>
          <w:rFonts w:asciiTheme="majorHAnsi" w:hAnsiTheme="majorHAnsi" w:cstheme="majorHAnsi"/>
          <w:sz w:val="24"/>
        </w:rPr>
        <w:t>card</w:t>
      </w:r>
      <w:r w:rsidR="000D7EC9">
        <w:rPr>
          <w:rFonts w:asciiTheme="majorHAnsi" w:hAnsiTheme="majorHAnsi" w:cstheme="majorHAnsi"/>
          <w:sz w:val="24"/>
        </w:rPr>
        <w:t xml:space="preserve"> </w:t>
      </w:r>
      <w:r w:rsidR="000D7EC9" w:rsidRPr="000D7EC9">
        <w:rPr>
          <w:rFonts w:asciiTheme="majorHAnsi" w:hAnsiTheme="majorHAnsi" w:cstheme="majorHAnsi"/>
          <w:b/>
          <w:sz w:val="24"/>
          <w:u w:val="single"/>
        </w:rPr>
        <w:t>carefully</w:t>
      </w:r>
      <w:r w:rsidRPr="000D7EC9">
        <w:rPr>
          <w:rFonts w:asciiTheme="majorHAnsi" w:hAnsiTheme="majorHAnsi" w:cstheme="majorHAnsi"/>
          <w:sz w:val="24"/>
        </w:rPr>
        <w:t xml:space="preserve"> and find</w:t>
      </w:r>
      <w:r w:rsidR="006661F7">
        <w:rPr>
          <w:rFonts w:asciiTheme="majorHAnsi" w:hAnsiTheme="majorHAnsi" w:cstheme="majorHAnsi"/>
          <w:sz w:val="24"/>
        </w:rPr>
        <w:t>s the</w:t>
      </w:r>
      <w:r w:rsidRPr="000D7EC9">
        <w:rPr>
          <w:rFonts w:asciiTheme="majorHAnsi" w:hAnsiTheme="majorHAnsi" w:cstheme="majorHAnsi"/>
          <w:sz w:val="24"/>
        </w:rPr>
        <w:t xml:space="preserve"> </w:t>
      </w:r>
      <w:r w:rsidR="000D7EC9" w:rsidRPr="000D7EC9">
        <w:rPr>
          <w:rFonts w:asciiTheme="majorHAnsi" w:hAnsiTheme="majorHAnsi" w:cstheme="majorHAnsi"/>
          <w:sz w:val="24"/>
        </w:rPr>
        <w:t>Pokémon</w:t>
      </w:r>
      <w:r w:rsidR="006661F7">
        <w:rPr>
          <w:rFonts w:asciiTheme="majorHAnsi" w:hAnsiTheme="majorHAnsi" w:cstheme="majorHAnsi"/>
          <w:sz w:val="24"/>
        </w:rPr>
        <w:t xml:space="preserve">. Then they fill out the worksheet and </w:t>
      </w:r>
      <w:r w:rsidR="006661F7">
        <w:rPr>
          <w:rFonts w:asciiTheme="majorHAnsi" w:hAnsiTheme="majorHAnsi" w:cstheme="majorHAnsi"/>
          <w:b/>
          <w:sz w:val="24"/>
          <w:u w:val="single"/>
        </w:rPr>
        <w:t xml:space="preserve">keep </w:t>
      </w:r>
      <w:r w:rsidR="006661F7" w:rsidRPr="006661F7">
        <w:rPr>
          <w:rFonts w:asciiTheme="majorHAnsi" w:hAnsiTheme="majorHAnsi" w:cstheme="majorHAnsi"/>
          <w:b/>
          <w:sz w:val="24"/>
          <w:u w:val="single"/>
        </w:rPr>
        <w:t>the information a secret</w:t>
      </w:r>
      <w:r w:rsidR="006661F7">
        <w:rPr>
          <w:rFonts w:asciiTheme="majorHAnsi" w:hAnsiTheme="majorHAnsi" w:cstheme="majorHAnsi"/>
          <w:sz w:val="24"/>
        </w:rPr>
        <w:t xml:space="preserve">.  </w:t>
      </w:r>
    </w:p>
    <w:p w:rsidR="006661F7" w:rsidRPr="006661F7" w:rsidRDefault="006661F7" w:rsidP="006661F7">
      <w:pPr>
        <w:spacing w:after="0" w:line="240" w:lineRule="auto"/>
        <w:ind w:left="720"/>
        <w:contextualSpacing/>
        <w:rPr>
          <w:rFonts w:asciiTheme="majorHAnsi" w:hAnsiTheme="majorHAnsi" w:cstheme="majorHAnsi"/>
        </w:rPr>
      </w:pPr>
    </w:p>
    <w:p w:rsidR="00714F3E" w:rsidRPr="006661F7" w:rsidRDefault="00714F3E" w:rsidP="006661F7">
      <w:pPr>
        <w:numPr>
          <w:ilvl w:val="0"/>
          <w:numId w:val="8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6661F7">
        <w:rPr>
          <w:rFonts w:asciiTheme="majorHAnsi" w:hAnsiTheme="majorHAnsi" w:cstheme="majorHAnsi"/>
          <w:sz w:val="24"/>
        </w:rPr>
        <w:t>PAIR1</w:t>
      </w:r>
      <w:r w:rsidR="006661F7" w:rsidRPr="006661F7">
        <w:rPr>
          <w:rFonts w:asciiTheme="majorHAnsi" w:hAnsiTheme="majorHAnsi" w:cstheme="majorHAnsi"/>
          <w:sz w:val="24"/>
        </w:rPr>
        <w:t>’</w:t>
      </w:r>
      <w:r w:rsidRPr="006661F7">
        <w:rPr>
          <w:rFonts w:asciiTheme="majorHAnsi" w:hAnsiTheme="majorHAnsi" w:cstheme="majorHAnsi"/>
          <w:sz w:val="24"/>
        </w:rPr>
        <w:t>s from Group</w:t>
      </w:r>
      <w:r w:rsidR="006661F7" w:rsidRPr="006661F7">
        <w:rPr>
          <w:rFonts w:asciiTheme="majorHAnsi" w:hAnsiTheme="majorHAnsi" w:cstheme="majorHAnsi"/>
          <w:sz w:val="24"/>
        </w:rPr>
        <w:t>s</w:t>
      </w:r>
      <w:r w:rsidRPr="006661F7">
        <w:rPr>
          <w:rFonts w:asciiTheme="majorHAnsi" w:hAnsiTheme="majorHAnsi" w:cstheme="majorHAnsi"/>
          <w:sz w:val="24"/>
        </w:rPr>
        <w:t xml:space="preserve"> 4-6 do the same</w:t>
      </w:r>
      <w:r w:rsidR="006661F7">
        <w:rPr>
          <w:rFonts w:asciiTheme="majorHAnsi" w:hAnsiTheme="majorHAnsi" w:cstheme="majorHAnsi"/>
          <w:sz w:val="24"/>
        </w:rPr>
        <w:t xml:space="preserve"> when it is their turn</w:t>
      </w:r>
      <w:r w:rsidRPr="006661F7">
        <w:rPr>
          <w:rFonts w:asciiTheme="majorHAnsi" w:hAnsiTheme="majorHAnsi" w:cstheme="majorHAnsi"/>
          <w:sz w:val="24"/>
        </w:rPr>
        <w:t>.</w:t>
      </w:r>
    </w:p>
    <w:p w:rsidR="006661F7" w:rsidRDefault="006661F7" w:rsidP="006661F7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6661F7" w:rsidRPr="006661F7" w:rsidRDefault="006661F7" w:rsidP="006661F7">
      <w:pPr>
        <w:numPr>
          <w:ilvl w:val="0"/>
          <w:numId w:val="8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</w:rPr>
        <w:t>When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>1 returns,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>3 will select a card from the pile and give directions for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>2 to follow. When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>2 returns,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>1 will select a card for P</w:t>
      </w:r>
      <w:r w:rsidR="00836462">
        <w:rPr>
          <w:rFonts w:asciiTheme="majorHAnsi" w:hAnsiTheme="majorHAnsi" w:cstheme="majorHAnsi" w:hint="eastAsia"/>
          <w:sz w:val="24"/>
        </w:rPr>
        <w:t>AIR</w:t>
      </w:r>
      <w:r w:rsidR="000E6614">
        <w:rPr>
          <w:rFonts w:asciiTheme="majorHAnsi" w:hAnsiTheme="majorHAnsi" w:cstheme="majorHAnsi"/>
          <w:sz w:val="24"/>
        </w:rPr>
        <w:t xml:space="preserve">3 and give directions to them to follow.   </w:t>
      </w:r>
    </w:p>
    <w:p w:rsidR="00714F3E" w:rsidRPr="00714F3E" w:rsidRDefault="00714F3E" w:rsidP="00714F3E">
      <w:pPr>
        <w:rPr>
          <w:rFonts w:asciiTheme="majorHAnsi" w:hAnsiTheme="majorHAnsi" w:cstheme="majorHAnsi"/>
          <w:sz w:val="28"/>
        </w:rPr>
      </w:pPr>
      <w:r w:rsidRPr="00714F3E">
        <w:rPr>
          <w:rFonts w:asciiTheme="majorHAnsi" w:hAnsiTheme="majorHAnsi" w:cstheme="majorHAnsi"/>
          <w:sz w:val="28"/>
        </w:rPr>
        <w:t xml:space="preserve"> </w:t>
      </w:r>
    </w:p>
    <w:p w:rsidR="00714F3E" w:rsidRPr="002C3507" w:rsidRDefault="000E6614" w:rsidP="002C3507">
      <w:pPr>
        <w:numPr>
          <w:ilvl w:val="0"/>
          <w:numId w:val="9"/>
        </w:numPr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Let the students do this</w:t>
      </w:r>
      <w:r w:rsidR="00714F3E" w:rsidRPr="000E6614">
        <w:rPr>
          <w:rFonts w:asciiTheme="majorHAnsi" w:hAnsiTheme="majorHAnsi" w:cstheme="majorHAnsi"/>
          <w:sz w:val="24"/>
        </w:rPr>
        <w:t xml:space="preserve"> as many times as they c</w:t>
      </w:r>
      <w:r w:rsidR="002C3507">
        <w:rPr>
          <w:rFonts w:asciiTheme="majorHAnsi" w:hAnsiTheme="majorHAnsi" w:cstheme="majorHAnsi"/>
          <w:sz w:val="24"/>
        </w:rPr>
        <w:t xml:space="preserve">an until ten minutes before </w:t>
      </w:r>
      <w:r w:rsidR="00714F3E" w:rsidRPr="000E6614">
        <w:rPr>
          <w:rFonts w:asciiTheme="majorHAnsi" w:hAnsiTheme="majorHAnsi" w:cstheme="majorHAnsi"/>
          <w:sz w:val="24"/>
        </w:rPr>
        <w:t xml:space="preserve">class ends. </w:t>
      </w:r>
      <w:r w:rsidR="009A5B77">
        <w:rPr>
          <w:rFonts w:asciiTheme="majorHAnsi" w:hAnsiTheme="majorHAnsi" w:cstheme="majorHAnsi"/>
          <w:sz w:val="24"/>
        </w:rPr>
        <w:t>During this time</w:t>
      </w:r>
      <w:r w:rsidR="009A5B77">
        <w:rPr>
          <w:rFonts w:asciiTheme="majorHAnsi" w:hAnsiTheme="majorHAnsi" w:cstheme="majorHAnsi" w:hint="eastAsia"/>
          <w:sz w:val="24"/>
        </w:rPr>
        <w:t>,</w:t>
      </w:r>
      <w:r w:rsidR="009A5B77">
        <w:rPr>
          <w:rFonts w:asciiTheme="majorHAnsi" w:hAnsiTheme="majorHAnsi" w:cstheme="majorHAnsi"/>
          <w:sz w:val="24"/>
        </w:rPr>
        <w:t xml:space="preserve"> </w:t>
      </w:r>
      <w:r w:rsidR="009A5B77">
        <w:rPr>
          <w:rFonts w:asciiTheme="majorHAnsi" w:hAnsiTheme="majorHAnsi" w:cstheme="majorHAnsi" w:hint="eastAsia"/>
          <w:sz w:val="24"/>
        </w:rPr>
        <w:t>t</w:t>
      </w:r>
      <w:r>
        <w:rPr>
          <w:rFonts w:asciiTheme="majorHAnsi" w:hAnsiTheme="majorHAnsi" w:cstheme="majorHAnsi"/>
          <w:sz w:val="24"/>
        </w:rPr>
        <w:t>he ALT/JTE will ask</w:t>
      </w:r>
      <w:r w:rsidR="00714F3E" w:rsidRPr="000E6614">
        <w:rPr>
          <w:rFonts w:asciiTheme="majorHAnsi" w:hAnsiTheme="majorHAnsi" w:cstheme="majorHAnsi"/>
          <w:sz w:val="24"/>
        </w:rPr>
        <w:t xml:space="preserve"> “Where is Pikachu?” and students </w:t>
      </w:r>
      <w:r>
        <w:rPr>
          <w:rFonts w:asciiTheme="majorHAnsi" w:hAnsiTheme="majorHAnsi" w:cstheme="majorHAnsi"/>
          <w:sz w:val="24"/>
        </w:rPr>
        <w:t xml:space="preserve">will </w:t>
      </w:r>
      <w:r w:rsidR="00714F3E" w:rsidRPr="000E6614">
        <w:rPr>
          <w:rFonts w:asciiTheme="majorHAnsi" w:hAnsiTheme="majorHAnsi" w:cstheme="majorHAnsi"/>
          <w:sz w:val="24"/>
        </w:rPr>
        <w:t>practice</w:t>
      </w:r>
      <w:r>
        <w:rPr>
          <w:rFonts w:asciiTheme="majorHAnsi" w:hAnsiTheme="majorHAnsi" w:cstheme="majorHAnsi"/>
          <w:sz w:val="24"/>
        </w:rPr>
        <w:t xml:space="preserve"> </w:t>
      </w:r>
      <w:r w:rsidR="00714F3E" w:rsidRPr="000E6614">
        <w:rPr>
          <w:rFonts w:asciiTheme="majorHAnsi" w:hAnsiTheme="majorHAnsi" w:cstheme="majorHAnsi"/>
          <w:sz w:val="24"/>
        </w:rPr>
        <w:t>how to ans</w:t>
      </w:r>
      <w:r>
        <w:rPr>
          <w:rFonts w:asciiTheme="majorHAnsi" w:hAnsiTheme="majorHAnsi" w:cstheme="majorHAnsi"/>
          <w:sz w:val="24"/>
        </w:rPr>
        <w:t>wer. “</w:t>
      </w:r>
      <w:r w:rsidRPr="000E6614">
        <w:rPr>
          <w:rFonts w:ascii="Calibri Light" w:hAnsi="Calibri Light" w:cstheme="majorHAnsi"/>
          <w:b/>
          <w:i/>
          <w:iCs/>
          <w:sz w:val="24"/>
        </w:rPr>
        <w:t>In the</w:t>
      </w:r>
      <w:r w:rsidR="00714F3E" w:rsidRPr="000E6614">
        <w:rPr>
          <w:rFonts w:ascii="Calibri Light" w:hAnsi="Calibri Light" w:cstheme="majorHAnsi"/>
          <w:b/>
          <w:i/>
          <w:iCs/>
          <w:sz w:val="24"/>
        </w:rPr>
        <w:t xml:space="preserve"> department store</w:t>
      </w:r>
      <w:r>
        <w:rPr>
          <w:rFonts w:asciiTheme="majorHAnsi" w:hAnsiTheme="majorHAnsi" w:cstheme="majorHAnsi"/>
          <w:sz w:val="24"/>
        </w:rPr>
        <w:t xml:space="preserve">” </w:t>
      </w:r>
      <w:r w:rsidR="00714F3E" w:rsidRPr="002C3507">
        <w:rPr>
          <w:rFonts w:asciiTheme="majorHAnsi" w:hAnsiTheme="majorHAnsi" w:cstheme="majorHAnsi"/>
          <w:sz w:val="24"/>
        </w:rPr>
        <w:t xml:space="preserve">Ask </w:t>
      </w:r>
      <w:r w:rsidR="002C3507">
        <w:rPr>
          <w:rFonts w:asciiTheme="majorHAnsi" w:hAnsiTheme="majorHAnsi" w:cstheme="majorHAnsi"/>
          <w:sz w:val="24"/>
        </w:rPr>
        <w:t>for the location of some Pokémon</w:t>
      </w:r>
      <w:r w:rsidRPr="002C3507">
        <w:rPr>
          <w:rFonts w:asciiTheme="majorHAnsi" w:hAnsiTheme="majorHAnsi" w:cstheme="majorHAnsi"/>
          <w:sz w:val="24"/>
        </w:rPr>
        <w:t xml:space="preserve"> (</w:t>
      </w:r>
      <w:r w:rsidR="00714F3E" w:rsidRPr="002C3507">
        <w:rPr>
          <w:rFonts w:asciiTheme="majorHAnsi" w:hAnsiTheme="majorHAnsi" w:cstheme="majorHAnsi"/>
          <w:sz w:val="24"/>
        </w:rPr>
        <w:t>about 5</w:t>
      </w:r>
      <w:r w:rsidR="00F129F0">
        <w:rPr>
          <w:rFonts w:asciiTheme="majorHAnsi" w:hAnsiTheme="majorHAnsi" w:cstheme="majorHAnsi"/>
          <w:sz w:val="24"/>
        </w:rPr>
        <w:t>-6</w:t>
      </w:r>
      <w:r w:rsidR="00714F3E" w:rsidRPr="002C3507">
        <w:rPr>
          <w:rFonts w:asciiTheme="majorHAnsi" w:hAnsiTheme="majorHAnsi" w:cstheme="majorHAnsi"/>
          <w:sz w:val="24"/>
        </w:rPr>
        <w:t>).</w:t>
      </w:r>
      <w:r w:rsidRPr="002C3507">
        <w:rPr>
          <w:rFonts w:asciiTheme="majorHAnsi" w:hAnsiTheme="majorHAnsi" w:cstheme="majorHAnsi"/>
          <w:sz w:val="24"/>
        </w:rPr>
        <w:t xml:space="preserve"> </w:t>
      </w:r>
    </w:p>
    <w:p w:rsidR="00714F3E" w:rsidRPr="000E6614" w:rsidRDefault="00714F3E" w:rsidP="000E6614">
      <w:pPr>
        <w:ind w:firstLine="60"/>
        <w:rPr>
          <w:rFonts w:asciiTheme="majorHAnsi" w:hAnsiTheme="majorHAnsi" w:cstheme="majorHAnsi"/>
          <w:sz w:val="24"/>
        </w:rPr>
      </w:pPr>
    </w:p>
    <w:p w:rsidR="00E50CBC" w:rsidRDefault="000E6614" w:rsidP="00E50CBC">
      <w:pPr>
        <w:numPr>
          <w:ilvl w:val="0"/>
          <w:numId w:val="9"/>
        </w:numPr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Select 2 or 3 “LUCKY POKEMON.” If any groups</w:t>
      </w:r>
      <w:r w:rsidR="00DF566F">
        <w:rPr>
          <w:rFonts w:asciiTheme="majorHAnsi" w:hAnsiTheme="majorHAnsi" w:cstheme="majorHAnsi"/>
          <w:sz w:val="24"/>
        </w:rPr>
        <w:t xml:space="preserve"> have a </w:t>
      </w:r>
      <w:r w:rsidR="00714F3E" w:rsidRPr="000E6614">
        <w:rPr>
          <w:rFonts w:asciiTheme="majorHAnsi" w:hAnsiTheme="majorHAnsi" w:cstheme="majorHAnsi"/>
          <w:sz w:val="24"/>
        </w:rPr>
        <w:t xml:space="preserve">lucky </w:t>
      </w:r>
      <w:r w:rsidRPr="000E6614">
        <w:rPr>
          <w:rFonts w:asciiTheme="majorHAnsi" w:hAnsiTheme="majorHAnsi" w:cstheme="majorHAnsi"/>
          <w:sz w:val="24"/>
        </w:rPr>
        <w:t>Pokémon</w:t>
      </w:r>
      <w:r w:rsidR="00DF566F">
        <w:rPr>
          <w:rFonts w:asciiTheme="majorHAnsi" w:hAnsiTheme="majorHAnsi" w:cstheme="majorHAnsi"/>
          <w:sz w:val="24"/>
        </w:rPr>
        <w:t>, they will get 2 points. Other</w:t>
      </w:r>
      <w:r>
        <w:rPr>
          <w:rFonts w:asciiTheme="majorHAnsi" w:hAnsiTheme="majorHAnsi" w:cstheme="majorHAnsi"/>
          <w:sz w:val="24"/>
        </w:rPr>
        <w:t xml:space="preserve"> Pokémon will be worth </w:t>
      </w:r>
      <w:r w:rsidR="00714F3E" w:rsidRPr="000E6614">
        <w:rPr>
          <w:rFonts w:asciiTheme="majorHAnsi" w:hAnsiTheme="majorHAnsi" w:cstheme="majorHAnsi"/>
          <w:sz w:val="24"/>
        </w:rPr>
        <w:t xml:space="preserve">1 point. </w:t>
      </w:r>
      <w:r>
        <w:rPr>
          <w:rFonts w:asciiTheme="majorHAnsi" w:hAnsiTheme="majorHAnsi" w:cstheme="majorHAnsi"/>
          <w:sz w:val="24"/>
        </w:rPr>
        <w:t>The group with t</w:t>
      </w:r>
      <w:r w:rsidR="00DF566F">
        <w:rPr>
          <w:rFonts w:asciiTheme="majorHAnsi" w:hAnsiTheme="majorHAnsi" w:cstheme="majorHAnsi"/>
          <w:sz w:val="24"/>
        </w:rPr>
        <w:t xml:space="preserve">he most points </w:t>
      </w:r>
      <w:r>
        <w:rPr>
          <w:rFonts w:asciiTheme="majorHAnsi" w:hAnsiTheme="majorHAnsi" w:cstheme="majorHAnsi"/>
          <w:sz w:val="24"/>
        </w:rPr>
        <w:t xml:space="preserve">wins! </w:t>
      </w:r>
    </w:p>
    <w:p w:rsidR="00DF566F" w:rsidRDefault="00DF566F" w:rsidP="00DF566F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</w:p>
    <w:p w:rsidR="00DF566F" w:rsidRPr="00DF566F" w:rsidRDefault="00DF566F" w:rsidP="00DF566F">
      <w:pPr>
        <w:spacing w:after="0" w:line="240" w:lineRule="auto"/>
        <w:ind w:left="720"/>
        <w:contextualSpacing/>
        <w:rPr>
          <w:rFonts w:asciiTheme="majorHAnsi" w:hAnsiTheme="majorHAnsi" w:cstheme="majorHAnsi"/>
          <w:sz w:val="24"/>
        </w:rPr>
      </w:pPr>
    </w:p>
    <w:p w:rsidR="00766EE7" w:rsidRDefault="00E50CBC" w:rsidP="00E50CBC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</w:p>
    <w:p w:rsidR="00DF566F" w:rsidRPr="00DF566F" w:rsidRDefault="002C3507" w:rsidP="009A5B77">
      <w:pPr>
        <w:ind w:left="360"/>
        <w:rPr>
          <w:rFonts w:asciiTheme="majorHAnsi" w:hAnsiTheme="majorHAnsi" w:cstheme="majorHAnsi"/>
          <w:sz w:val="24"/>
          <w:szCs w:val="24"/>
        </w:rPr>
      </w:pPr>
      <w:r w:rsidRPr="00DF566F">
        <w:rPr>
          <w:rFonts w:asciiTheme="majorHAnsi" w:hAnsiTheme="majorHAnsi" w:cstheme="majorHAnsi"/>
          <w:sz w:val="32"/>
          <w:szCs w:val="24"/>
        </w:rPr>
        <w:t>*</w:t>
      </w:r>
      <w:r w:rsidRPr="00DF566F">
        <w:rPr>
          <w:rFonts w:asciiTheme="majorHAnsi" w:hAnsiTheme="majorHAnsi" w:cstheme="majorHAnsi"/>
          <w:sz w:val="24"/>
          <w:szCs w:val="24"/>
        </w:rPr>
        <w:t>NB: to prevent student</w:t>
      </w:r>
      <w:r w:rsidR="00DF566F">
        <w:rPr>
          <w:rFonts w:asciiTheme="majorHAnsi" w:hAnsiTheme="majorHAnsi" w:cstheme="majorHAnsi"/>
          <w:sz w:val="24"/>
          <w:szCs w:val="24"/>
        </w:rPr>
        <w:t>s from other groups peeking at</w:t>
      </w:r>
      <w:r w:rsidRPr="00DF566F">
        <w:rPr>
          <w:rFonts w:asciiTheme="majorHAnsi" w:hAnsiTheme="majorHAnsi" w:cstheme="majorHAnsi"/>
          <w:sz w:val="24"/>
          <w:szCs w:val="24"/>
        </w:rPr>
        <w:t xml:space="preserve"> flashcards you can pla</w:t>
      </w:r>
      <w:r w:rsidR="00DF566F">
        <w:rPr>
          <w:rFonts w:asciiTheme="majorHAnsi" w:hAnsiTheme="majorHAnsi" w:cstheme="majorHAnsi"/>
          <w:sz w:val="24"/>
          <w:szCs w:val="24"/>
        </w:rPr>
        <w:t xml:space="preserve">ce </w:t>
      </w:r>
      <w:r w:rsidRPr="00DF566F">
        <w:rPr>
          <w:rFonts w:asciiTheme="majorHAnsi" w:hAnsiTheme="majorHAnsi" w:cstheme="majorHAnsi"/>
          <w:sz w:val="24"/>
          <w:szCs w:val="24"/>
        </w:rPr>
        <w:t xml:space="preserve">the </w:t>
      </w:r>
      <w:r w:rsidR="00DF566F" w:rsidRPr="00DF566F">
        <w:rPr>
          <w:rFonts w:asciiTheme="majorHAnsi" w:hAnsiTheme="majorHAnsi" w:cstheme="majorHAnsi"/>
          <w:sz w:val="24"/>
          <w:szCs w:val="24"/>
        </w:rPr>
        <w:t>Pokémon</w:t>
      </w:r>
      <w:r w:rsidRPr="00DF566F">
        <w:rPr>
          <w:rFonts w:asciiTheme="majorHAnsi" w:hAnsiTheme="majorHAnsi" w:cstheme="majorHAnsi"/>
          <w:sz w:val="24"/>
          <w:szCs w:val="24"/>
        </w:rPr>
        <w:t xml:space="preserve"> into a small brow</w:t>
      </w:r>
      <w:r w:rsidR="009A5B77">
        <w:rPr>
          <w:rFonts w:asciiTheme="majorHAnsi" w:hAnsiTheme="majorHAnsi" w:cstheme="majorHAnsi"/>
          <w:sz w:val="24"/>
          <w:szCs w:val="24"/>
        </w:rPr>
        <w:t>n paper bags/opaque plastic bag</w:t>
      </w:r>
      <w:r w:rsidRPr="00DF566F">
        <w:rPr>
          <w:rFonts w:asciiTheme="majorHAnsi" w:hAnsiTheme="majorHAnsi" w:cstheme="majorHAnsi"/>
          <w:sz w:val="24"/>
          <w:szCs w:val="24"/>
        </w:rPr>
        <w:t xml:space="preserve"> that you</w:t>
      </w:r>
      <w:r w:rsidR="00DF566F">
        <w:rPr>
          <w:rFonts w:asciiTheme="majorHAnsi" w:hAnsiTheme="majorHAnsi" w:cstheme="majorHAnsi"/>
          <w:sz w:val="24"/>
          <w:szCs w:val="24"/>
        </w:rPr>
        <w:t xml:space="preserve"> can find at the 100-yen store. And place them inside the desk (where students usually put their books)</w:t>
      </w:r>
    </w:p>
    <w:p w:rsidR="00DF566F" w:rsidRDefault="00DF566F" w:rsidP="00DF5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F566F">
        <w:rPr>
          <w:rFonts w:asciiTheme="majorHAnsi" w:hAnsiTheme="majorHAnsi" w:cstheme="majorHAnsi"/>
          <w:sz w:val="24"/>
          <w:szCs w:val="24"/>
        </w:rPr>
        <w:t xml:space="preserve">It’s better to have both the ALT/JTE present for this game as the rules MAY </w:t>
      </w:r>
      <w:r>
        <w:rPr>
          <w:rFonts w:asciiTheme="majorHAnsi" w:hAnsiTheme="majorHAnsi" w:cstheme="majorHAnsi"/>
          <w:sz w:val="24"/>
          <w:szCs w:val="24"/>
        </w:rPr>
        <w:t xml:space="preserve">appear to be complicated. I would also suggest planning and discussing this game early. </w:t>
      </w:r>
    </w:p>
    <w:p w:rsidR="00DF566F" w:rsidRPr="00DF566F" w:rsidRDefault="00DF566F" w:rsidP="00DF566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DF566F" w:rsidRPr="003639F8" w:rsidRDefault="00DF566F" w:rsidP="00DF5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F566F">
        <w:rPr>
          <w:rFonts w:asciiTheme="majorHAnsi" w:hAnsiTheme="majorHAnsi" w:cstheme="majorHAnsi"/>
          <w:sz w:val="24"/>
          <w:szCs w:val="24"/>
        </w:rPr>
        <w:t xml:space="preserve">This game can be used in a special needs setting and can easily be altered.  </w:t>
      </w:r>
      <w:r w:rsidR="003639F8">
        <w:rPr>
          <w:rFonts w:asciiTheme="majorHAnsi" w:hAnsiTheme="majorHAnsi" w:cstheme="majorHAnsi"/>
          <w:sz w:val="24"/>
          <w:szCs w:val="24"/>
        </w:rPr>
        <w:br/>
      </w:r>
    </w:p>
    <w:p w:rsidR="00DF566F" w:rsidRDefault="00DF566F" w:rsidP="00DF5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The images in this worksheet are not included in order to prevent the breech of copyright infringement.</w:t>
      </w:r>
      <w:r w:rsidR="003639F8">
        <w:rPr>
          <w:rFonts w:asciiTheme="majorHAnsi" w:hAnsiTheme="majorHAnsi" w:cstheme="majorHAnsi"/>
          <w:sz w:val="24"/>
          <w:szCs w:val="24"/>
        </w:rPr>
        <w:t xml:space="preserve"> The following is a sample. You can add more rows (and images</w:t>
      </w:r>
      <w:r w:rsidR="0029723E">
        <w:rPr>
          <w:rFonts w:asciiTheme="majorHAnsi" w:hAnsiTheme="majorHAnsi" w:cstheme="majorHAnsi"/>
          <w:sz w:val="24"/>
          <w:szCs w:val="24"/>
        </w:rPr>
        <w:t xml:space="preserve"> to the slots</w:t>
      </w:r>
      <w:r w:rsidR="003639F8">
        <w:rPr>
          <w:rFonts w:asciiTheme="majorHAnsi" w:hAnsiTheme="majorHAnsi" w:cstheme="majorHAnsi"/>
          <w:sz w:val="24"/>
          <w:szCs w:val="24"/>
        </w:rPr>
        <w:t xml:space="preserve"> later.)</w:t>
      </w:r>
    </w:p>
    <w:tbl>
      <w:tblPr>
        <w:tblpPr w:leftFromText="180" w:rightFromText="180" w:vertAnchor="text" w:horzAnchor="page" w:tblpX="2206" w:tblpY="110"/>
        <w:tblW w:w="8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2"/>
        <w:gridCol w:w="1998"/>
        <w:gridCol w:w="2022"/>
        <w:gridCol w:w="2051"/>
      </w:tblGrid>
      <w:tr w:rsidR="003639F8" w:rsidRPr="00DF566F" w:rsidTr="003639F8">
        <w:trPr>
          <w:trHeight w:val="71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3639F8" w:rsidRDefault="003639F8" w:rsidP="003639F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39F8">
              <w:rPr>
                <w:rFonts w:asciiTheme="majorHAnsi" w:hAnsiTheme="majorHAnsi" w:cstheme="majorHAnsi"/>
                <w:sz w:val="24"/>
                <w:szCs w:val="24"/>
              </w:rPr>
              <w:t>Pokémon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3639F8" w:rsidRDefault="003639F8" w:rsidP="003639F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39F8">
              <w:rPr>
                <w:rFonts w:asciiTheme="majorHAnsi" w:hAnsiTheme="majorHAnsi" w:cstheme="majorHAnsi" w:hint="eastAsia"/>
                <w:sz w:val="24"/>
                <w:szCs w:val="24"/>
              </w:rPr>
              <w:t>見つけた</w:t>
            </w:r>
          </w:p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566F">
              <w:rPr>
                <w:rFonts w:asciiTheme="majorHAnsi" w:hAnsiTheme="majorHAnsi" w:cstheme="majorHAnsi" w:hint="eastAsia"/>
                <w:sz w:val="24"/>
                <w:szCs w:val="24"/>
              </w:rPr>
              <w:t>○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3639F8" w:rsidRDefault="003639F8" w:rsidP="003639F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39F8">
              <w:rPr>
                <w:rFonts w:asciiTheme="majorHAnsi" w:hAnsiTheme="majorHAnsi" w:cstheme="majorHAnsi"/>
                <w:sz w:val="24"/>
                <w:szCs w:val="24"/>
              </w:rPr>
              <w:t>Pokémon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3639F8" w:rsidRDefault="003639F8" w:rsidP="003639F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39F8">
              <w:rPr>
                <w:rFonts w:asciiTheme="majorHAnsi" w:hAnsiTheme="majorHAnsi" w:cstheme="majorHAnsi" w:hint="eastAsia"/>
                <w:sz w:val="24"/>
                <w:szCs w:val="24"/>
              </w:rPr>
              <w:t>見つけた</w:t>
            </w:r>
          </w:p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566F">
              <w:rPr>
                <w:rFonts w:asciiTheme="majorHAnsi" w:hAnsiTheme="majorHAnsi" w:cstheme="majorHAnsi" w:hint="eastAsia"/>
                <w:sz w:val="24"/>
                <w:szCs w:val="24"/>
              </w:rPr>
              <w:t>○</w:t>
            </w:r>
          </w:p>
        </w:tc>
      </w:tr>
      <w:tr w:rsidR="003639F8" w:rsidRPr="00DF566F" w:rsidTr="003639F8">
        <w:trPr>
          <w:trHeight w:val="890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9F8" w:rsidRPr="00DF566F" w:rsidTr="003639F8">
        <w:trPr>
          <w:trHeight w:val="907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9F8" w:rsidRPr="00DF566F" w:rsidTr="003639F8">
        <w:trPr>
          <w:trHeight w:val="954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39F8" w:rsidRPr="00DF566F" w:rsidTr="003639F8">
        <w:trPr>
          <w:trHeight w:val="923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9F8" w:rsidRPr="00DF566F" w:rsidRDefault="003639F8" w:rsidP="003639F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F566F" w:rsidRPr="00DF566F" w:rsidRDefault="00DF566F" w:rsidP="00DF566F">
      <w:pPr>
        <w:rPr>
          <w:rFonts w:asciiTheme="majorHAnsi" w:hAnsiTheme="majorHAnsi" w:cstheme="majorHAnsi"/>
          <w:sz w:val="24"/>
          <w:szCs w:val="24"/>
        </w:rPr>
      </w:pPr>
    </w:p>
    <w:p w:rsidR="00DF566F" w:rsidRPr="00DF566F" w:rsidRDefault="00DF566F" w:rsidP="00DF566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DF566F" w:rsidRDefault="00DF566F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2C3507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3639F8">
      <w:pPr>
        <w:rPr>
          <w:rFonts w:asciiTheme="majorHAnsi" w:hAnsiTheme="majorHAnsi" w:cstheme="majorHAnsi"/>
          <w:sz w:val="24"/>
          <w:szCs w:val="24"/>
        </w:rPr>
      </w:pPr>
    </w:p>
    <w:p w:rsidR="003639F8" w:rsidRDefault="003639F8" w:rsidP="003639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 all students like Pokémon. So, you can replace th</w:t>
      </w:r>
      <w:r w:rsidR="0029723E">
        <w:rPr>
          <w:rFonts w:asciiTheme="majorHAnsi" w:hAnsiTheme="majorHAnsi" w:cstheme="majorHAnsi"/>
          <w:sz w:val="24"/>
          <w:szCs w:val="24"/>
        </w:rPr>
        <w:t>e Pokémon for popular Japanese c</w:t>
      </w:r>
      <w:r>
        <w:rPr>
          <w:rFonts w:asciiTheme="majorHAnsi" w:hAnsiTheme="majorHAnsi" w:cstheme="majorHAnsi"/>
          <w:sz w:val="24"/>
          <w:szCs w:val="24"/>
        </w:rPr>
        <w:t xml:space="preserve">haracters and have a “Character Go!” game instead. 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3639F8" w:rsidRPr="0029723E" w:rsidRDefault="003639F8" w:rsidP="0029723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take note that some Pokémon are called differently in English so you might want to learn the names and this is fun to teach your student</w:t>
      </w:r>
      <w:r w:rsidR="0029723E">
        <w:rPr>
          <w:rFonts w:asciiTheme="majorHAnsi" w:hAnsiTheme="majorHAnsi" w:cstheme="majorHAnsi"/>
          <w:sz w:val="24"/>
          <w:szCs w:val="24"/>
        </w:rPr>
        <w:t>s too! Have fun!!!</w:t>
      </w:r>
    </w:p>
    <w:p w:rsidR="003639F8" w:rsidRPr="003639F8" w:rsidRDefault="003639F8" w:rsidP="003639F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3639F8" w:rsidRPr="003639F8" w:rsidSect="00DE6548">
      <w:headerReference w:type="default" r:id="rId8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77" w:rsidRDefault="002C1577" w:rsidP="00E50CBC">
      <w:pPr>
        <w:spacing w:after="0" w:line="240" w:lineRule="auto"/>
      </w:pPr>
      <w:r>
        <w:separator/>
      </w:r>
    </w:p>
  </w:endnote>
  <w:endnote w:type="continuationSeparator" w:id="0">
    <w:p w:rsidR="002C1577" w:rsidRDefault="002C1577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77" w:rsidRDefault="002C1577" w:rsidP="00E50CBC">
      <w:pPr>
        <w:spacing w:after="0" w:line="240" w:lineRule="auto"/>
      </w:pPr>
      <w:r>
        <w:separator/>
      </w:r>
    </w:p>
  </w:footnote>
  <w:footnote w:type="continuationSeparator" w:id="0">
    <w:p w:rsidR="002C1577" w:rsidRDefault="002C1577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29" w:rsidRDefault="00766EE7" w:rsidP="00E50CBC">
    <w:pPr>
      <w:pStyle w:val="Header"/>
      <w:jc w:val="right"/>
    </w:pPr>
    <w:proofErr w:type="spellStart"/>
    <w:r>
      <w:t>Ani</w:t>
    </w:r>
    <w:proofErr w:type="spellEnd"/>
    <w:r>
      <w:t xml:space="preserve"> </w:t>
    </w:r>
    <w:proofErr w:type="spellStart"/>
    <w:r>
      <w:t>Shageer</w:t>
    </w:r>
    <w:proofErr w:type="spellEnd"/>
  </w:p>
  <w:p w:rsidR="00715B29" w:rsidRPr="007414A2" w:rsidRDefault="00766EE7" w:rsidP="00E50CBC">
    <w:pPr>
      <w:pStyle w:val="Header"/>
      <w:jc w:val="right"/>
    </w:pPr>
    <w:proofErr w:type="spellStart"/>
    <w:r w:rsidRPr="007414A2">
      <w:t>Goi</w:t>
    </w:r>
    <w:proofErr w:type="spellEnd"/>
    <w:r w:rsidRPr="007414A2">
      <w:t xml:space="preserve"> J</w:t>
    </w:r>
    <w:r w:rsidR="007414A2" w:rsidRPr="007414A2">
      <w:rPr>
        <w:rFonts w:hint="eastAsia"/>
      </w:rPr>
      <w:t>HS</w:t>
    </w:r>
  </w:p>
  <w:p w:rsidR="00715B29" w:rsidRPr="0061538D" w:rsidRDefault="00766EE7" w:rsidP="005B599A">
    <w:pPr>
      <w:pStyle w:val="Header"/>
      <w:wordWrap w:val="0"/>
      <w:jc w:val="right"/>
    </w:pPr>
    <w:r w:rsidRPr="0061538D">
      <w:t>Elementary School</w:t>
    </w:r>
    <w:r w:rsidR="005B599A" w:rsidRPr="0061538D">
      <w:rPr>
        <w:rFonts w:hint="eastAsia"/>
      </w:rPr>
      <w:t xml:space="preserve"> / Special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1C5"/>
    <w:multiLevelType w:val="hybridMultilevel"/>
    <w:tmpl w:val="883A8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371"/>
    <w:multiLevelType w:val="hybridMultilevel"/>
    <w:tmpl w:val="5438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E18"/>
    <w:multiLevelType w:val="hybridMultilevel"/>
    <w:tmpl w:val="221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312"/>
    <w:multiLevelType w:val="hybridMultilevel"/>
    <w:tmpl w:val="C892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2FFC"/>
    <w:multiLevelType w:val="hybridMultilevel"/>
    <w:tmpl w:val="0B4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54EF"/>
    <w:multiLevelType w:val="hybridMultilevel"/>
    <w:tmpl w:val="385EF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22FF"/>
    <w:multiLevelType w:val="hybridMultilevel"/>
    <w:tmpl w:val="8DB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F13E2"/>
    <w:multiLevelType w:val="hybridMultilevel"/>
    <w:tmpl w:val="F0EC1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10EBB"/>
    <w:multiLevelType w:val="hybridMultilevel"/>
    <w:tmpl w:val="AAEA4D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362FC"/>
    <w:multiLevelType w:val="hybridMultilevel"/>
    <w:tmpl w:val="4F6A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CBC"/>
    <w:rsid w:val="00013668"/>
    <w:rsid w:val="000D7EC9"/>
    <w:rsid w:val="000E6614"/>
    <w:rsid w:val="00145C6E"/>
    <w:rsid w:val="00176E16"/>
    <w:rsid w:val="001F69D0"/>
    <w:rsid w:val="002044DC"/>
    <w:rsid w:val="0029723E"/>
    <w:rsid w:val="002C1577"/>
    <w:rsid w:val="002C3507"/>
    <w:rsid w:val="002D453C"/>
    <w:rsid w:val="003639F8"/>
    <w:rsid w:val="004E2EAA"/>
    <w:rsid w:val="00566712"/>
    <w:rsid w:val="005B599A"/>
    <w:rsid w:val="0061538D"/>
    <w:rsid w:val="006661F7"/>
    <w:rsid w:val="006862DC"/>
    <w:rsid w:val="00714F3E"/>
    <w:rsid w:val="00715B29"/>
    <w:rsid w:val="007414A2"/>
    <w:rsid w:val="00766EE7"/>
    <w:rsid w:val="007D06C7"/>
    <w:rsid w:val="007D2DEB"/>
    <w:rsid w:val="00836462"/>
    <w:rsid w:val="009A5B77"/>
    <w:rsid w:val="00A83450"/>
    <w:rsid w:val="00B506D8"/>
    <w:rsid w:val="00B90C60"/>
    <w:rsid w:val="00C45DC5"/>
    <w:rsid w:val="00DC4BDE"/>
    <w:rsid w:val="00DE6548"/>
    <w:rsid w:val="00DF566F"/>
    <w:rsid w:val="00E50CBC"/>
    <w:rsid w:val="00EC746A"/>
    <w:rsid w:val="00F07D9A"/>
    <w:rsid w:val="00F129F0"/>
    <w:rsid w:val="00F63126"/>
    <w:rsid w:val="00F75787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  <w:style w:type="paragraph" w:styleId="ListParagraph">
    <w:name w:val="List Paragraph"/>
    <w:basedOn w:val="Normal"/>
    <w:uiPriority w:val="34"/>
    <w:qFormat/>
    <w:rsid w:val="00766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u081002</cp:lastModifiedBy>
  <cp:revision>7</cp:revision>
  <cp:lastPrinted>2016-09-27T02:39:00Z</cp:lastPrinted>
  <dcterms:created xsi:type="dcterms:W3CDTF">2016-12-20T04:45:00Z</dcterms:created>
  <dcterms:modified xsi:type="dcterms:W3CDTF">2017-01-12T07:21:00Z</dcterms:modified>
</cp:coreProperties>
</file>