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B7" w:rsidRPr="002D7C2D" w:rsidRDefault="003F0CAC" w:rsidP="002D7C2D">
      <w:pPr>
        <w:spacing w:beforeLines="50" w:before="120" w:afterLines="50"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Find the Star Vocabulary Game</w:t>
      </w:r>
    </w:p>
    <w:p w:rsidR="006F14B7" w:rsidRDefault="003F0CAC">
      <w:pPr>
        <w:spacing w:line="480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Class Time:</w:t>
      </w:r>
      <w:r>
        <w:rPr>
          <w:rFonts w:ascii="Arial" w:eastAsia="Arial" w:hAnsi="Arial" w:cs="Arial"/>
          <w:sz w:val="24"/>
          <w:szCs w:val="24"/>
        </w:rPr>
        <w:t xml:space="preserve"> 10 minutes</w:t>
      </w:r>
    </w:p>
    <w:p w:rsidR="006F14B7" w:rsidRDefault="003F0CAC">
      <w:pPr>
        <w:spacing w:line="480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Class Size:</w:t>
      </w:r>
      <w:r>
        <w:rPr>
          <w:rFonts w:ascii="Arial" w:eastAsia="Arial" w:hAnsi="Arial" w:cs="Arial"/>
          <w:sz w:val="24"/>
          <w:szCs w:val="24"/>
        </w:rPr>
        <w:t xml:space="preserve"> 12 - 40 students</w:t>
      </w:r>
    </w:p>
    <w:p w:rsidR="006F14B7" w:rsidRDefault="003F0CAC">
      <w:pPr>
        <w:spacing w:line="480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</w:t>
      </w:r>
      <w:r>
        <w:rPr>
          <w:rFonts w:ascii="Arial" w:eastAsia="Arial" w:hAnsi="Arial" w:cs="Arial"/>
          <w:sz w:val="24"/>
          <w:szCs w:val="24"/>
        </w:rPr>
        <w:t xml:space="preserve">: All levels </w:t>
      </w:r>
    </w:p>
    <w:p w:rsidR="006F14B7" w:rsidRDefault="003F0CAC">
      <w:pPr>
        <w:spacing w:line="480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Students will confidently say target vocabulary, understanding meaning and pronunciation, by the end of this fun shape-based game</w:t>
      </w:r>
    </w:p>
    <w:p w:rsidR="006F14B7" w:rsidRPr="002D7C2D" w:rsidRDefault="00137A5E">
      <w:pPr>
        <w:spacing w:line="480" w:lineRule="auto"/>
        <w:jc w:val="left"/>
        <w:rPr>
          <w:rFonts w:asciiTheme="majorEastAsia" w:eastAsiaTheme="majorEastAsia" w:hAnsiTheme="majorEastAsia" w:cs="Arial"/>
          <w:sz w:val="24"/>
          <w:szCs w:val="24"/>
        </w:rPr>
      </w:pPr>
      <w:sdt>
        <w:sdtPr>
          <w:tag w:val="goog_rdk_0"/>
          <w:id w:val="159512275"/>
        </w:sdtPr>
        <w:sdtEndPr>
          <w:rPr>
            <w:rFonts w:asciiTheme="majorEastAsia" w:eastAsiaTheme="majorEastAsia" w:hAnsiTheme="majorEastAsia"/>
          </w:rPr>
        </w:sdtEndPr>
        <w:sdtContent>
          <w:r w:rsidR="003F0CAC" w:rsidRPr="002D7C2D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1634982883"/>
        </w:sdtPr>
        <w:sdtEndPr/>
        <w:sdtContent>
          <w:r w:rsidR="003F0CAC" w:rsidRPr="002D7C2D">
            <w:rPr>
              <w:rFonts w:asciiTheme="majorEastAsia" w:eastAsiaTheme="majorEastAsia" w:hAnsiTheme="majorEastAsia" w:cs="Arial Unicode MS"/>
              <w:sz w:val="24"/>
              <w:szCs w:val="24"/>
            </w:rPr>
            <w:t>新しく学んだ単語を使ってゲームをすることによって、慣れ親しむ。</w:t>
          </w:r>
        </w:sdtContent>
      </w:sdt>
    </w:p>
    <w:p w:rsidR="006F14B7" w:rsidRDefault="003F0CAC">
      <w:pPr>
        <w:spacing w:line="480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3-5 small shapes with magnets, flashcards, and a blackboard.</w:t>
      </w:r>
    </w:p>
    <w:p w:rsidR="006F14B7" w:rsidRDefault="006F14B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6F14B7" w:rsidRDefault="003F0CA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</w:t>
      </w:r>
    </w:p>
    <w:p w:rsidR="006F14B7" w:rsidRDefault="003F0CA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I.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Preparation 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gramEnd"/>
      <w:r>
        <w:rPr>
          <w:rFonts w:ascii="Arial" w:eastAsia="Arial" w:hAnsi="Arial" w:cs="Arial"/>
          <w:sz w:val="24"/>
          <w:szCs w:val="24"/>
        </w:rPr>
        <w:t>30 - 60 minutes)</w:t>
      </w:r>
    </w:p>
    <w:p w:rsidR="006F14B7" w:rsidRDefault="003F0C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The ALT will prepare 3-5 small shapes. The shapes can be printed or drawn, but should be about the size of the palm of a hand so they can be seen from the back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 class. </w:t>
      </w:r>
    </w:p>
    <w:p w:rsidR="006F14B7" w:rsidRDefault="003F0CA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It also helps to make the shapes different colors </w:t>
      </w:r>
    </w:p>
    <w:p w:rsidR="006F14B7" w:rsidRDefault="003F0C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lace a magnet on the back of the shape to use them on a blackboard. </w:t>
      </w:r>
    </w:p>
    <w:p w:rsidR="006F14B7" w:rsidRDefault="003F0CA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 Main Activity (</w:t>
      </w:r>
      <w:r>
        <w:rPr>
          <w:rFonts w:ascii="Arial" w:eastAsia="Arial" w:hAnsi="Arial" w:cs="Arial"/>
          <w:sz w:val="24"/>
          <w:szCs w:val="24"/>
        </w:rPr>
        <w:t xml:space="preserve">5 - 10 minutes) </w:t>
      </w:r>
    </w:p>
    <w:p w:rsidR="006F14B7" w:rsidRDefault="003F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After teaching vocabulary, the ALT </w:t>
      </w:r>
      <w:r>
        <w:rPr>
          <w:rFonts w:ascii="Arial" w:eastAsia="Arial" w:hAnsi="Arial" w:cs="Arial"/>
          <w:sz w:val="24"/>
          <w:szCs w:val="24"/>
        </w:rPr>
        <w:t>places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vocabulary flashcards with target English on a blackboard. The </w:t>
      </w:r>
      <w:r>
        <w:rPr>
          <w:rFonts w:ascii="Arial" w:eastAsia="Arial" w:hAnsi="Arial" w:cs="Arial"/>
          <w:sz w:val="24"/>
          <w:szCs w:val="24"/>
        </w:rPr>
        <w:t>teachers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will ask the students to close their eyes.</w:t>
      </w:r>
    </w:p>
    <w:p w:rsidR="006F14B7" w:rsidRDefault="003F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While students aren’t looking, the </w:t>
      </w:r>
      <w:r>
        <w:rPr>
          <w:rFonts w:ascii="Arial" w:eastAsia="Arial" w:hAnsi="Arial" w:cs="Arial"/>
          <w:sz w:val="24"/>
          <w:szCs w:val="24"/>
        </w:rPr>
        <w:t>teachers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will hide the 3-5 shapes under the flashcards on the board. </w:t>
      </w:r>
    </w:p>
    <w:p w:rsidR="006F14B7" w:rsidRDefault="003F0C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Place shapes under difficult words so students must practice that word to find the shape.</w:t>
      </w:r>
    </w:p>
    <w:p w:rsidR="006F14B7" w:rsidRDefault="003F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When the shapes have been placed behind the flashcards, the </w:t>
      </w:r>
      <w:r>
        <w:rPr>
          <w:rFonts w:ascii="Arial" w:eastAsia="Arial" w:hAnsi="Arial" w:cs="Arial"/>
          <w:sz w:val="24"/>
          <w:szCs w:val="24"/>
        </w:rPr>
        <w:t>teachers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tell students to open their eyes.</w:t>
      </w:r>
    </w:p>
    <w:p w:rsidR="006F14B7" w:rsidRDefault="003F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teachers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 a volunteer student to raise their hand and guess which vocabulary flashcard the star is behind. </w:t>
      </w:r>
    </w:p>
    <w:p w:rsidR="006F14B7" w:rsidRDefault="003F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teachers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will ask the whole </w:t>
      </w:r>
      <w:r>
        <w:rPr>
          <w:rFonts w:ascii="Arial" w:eastAsia="Arial" w:hAnsi="Arial" w:cs="Arial"/>
          <w:sz w:val="24"/>
          <w:szCs w:val="24"/>
        </w:rPr>
        <w:t>class to say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volunteer’s word. The ALT can point to the word and say, “Ready, go.” </w:t>
      </w:r>
    </w:p>
    <w:p w:rsidR="006F14B7" w:rsidRDefault="003F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After the class says the word, the ALT will move the card to check if the star is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underneath. Feel free to add some drama to get students excited.</w:t>
      </w:r>
    </w:p>
    <w:p w:rsidR="006F14B7" w:rsidRDefault="003F0C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>The teachers will 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ontinue until students find the star. If students find the star early, the </w:t>
      </w:r>
      <w:r>
        <w:rPr>
          <w:rFonts w:ascii="Arial" w:eastAsia="Arial" w:hAnsi="Arial" w:cs="Arial"/>
          <w:sz w:val="24"/>
          <w:szCs w:val="24"/>
        </w:rPr>
        <w:t>teachers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can ask students to search for all the shapes.</w:t>
      </w:r>
    </w:p>
    <w:p w:rsidR="006F14B7" w:rsidRDefault="003F0CA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III. Conclusion and Feedback</w:t>
      </w:r>
      <w:r>
        <w:rPr>
          <w:rFonts w:ascii="Arial" w:eastAsia="Arial" w:hAnsi="Arial" w:cs="Arial"/>
          <w:sz w:val="24"/>
          <w:szCs w:val="24"/>
        </w:rPr>
        <w:t xml:space="preserve"> (2 minutes) </w:t>
      </w:r>
    </w:p>
    <w:p w:rsidR="006F14B7" w:rsidRDefault="003F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game is concluded once the star or all the shapes have been found. </w:t>
      </w:r>
    </w:p>
    <w:p w:rsidR="006F14B7" w:rsidRDefault="003F0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Following a game, </w:t>
      </w:r>
      <w:r>
        <w:rPr>
          <w:rFonts w:ascii="Arial" w:eastAsia="Arial" w:hAnsi="Arial" w:cs="Arial"/>
          <w:sz w:val="24"/>
          <w:szCs w:val="24"/>
        </w:rPr>
        <w:t>the teachers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should give positive feedback.</w:t>
      </w:r>
    </w:p>
    <w:p w:rsidR="006F14B7" w:rsidRDefault="006F1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6F14B7" w:rsidRDefault="006F1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6F14B7" w:rsidRDefault="003F0C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 </w:t>
      </w:r>
    </w:p>
    <w:p w:rsidR="006F14B7" w:rsidRDefault="003F0C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Shapes are easy because the vocabulary is understandable for most levels, but characters like “Find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Doraemon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” or other simple vocabulary like fruits also work well.  </w:t>
      </w:r>
    </w:p>
    <w:p w:rsidR="006F14B7" w:rsidRDefault="006F1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6F14B7" w:rsidRDefault="003F0C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During the game, a teacher can also say, “Good night” or “Good morning” when the students need to close or open their eyes.</w:t>
      </w:r>
    </w:p>
    <w:p w:rsidR="006F14B7" w:rsidRDefault="006F1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6F14B7" w:rsidRDefault="003F0C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JT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color w:val="000000"/>
          <w:sz w:val="24"/>
          <w:szCs w:val="24"/>
        </w:rPr>
        <w:t>JAT or ALT can also laminate the shapes for long-term use.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 a pinch, the </w:t>
      </w:r>
      <w:r>
        <w:rPr>
          <w:rFonts w:ascii="Arial" w:eastAsia="Arial" w:hAnsi="Arial" w:cs="Arial"/>
          <w:sz w:val="24"/>
          <w:szCs w:val="24"/>
        </w:rPr>
        <w:t>JTL/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JAT or ALT can also draw the shapes using chalk. </w:t>
      </w:r>
    </w:p>
    <w:p w:rsidR="006F14B7" w:rsidRDefault="006F1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6F14B7" w:rsidRDefault="003F0C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 careful about the thickness of the flashcard. If it’s too thin, students can see the shape behind the flashcard.</w:t>
      </w:r>
    </w:p>
    <w:p w:rsidR="006F14B7" w:rsidRDefault="006F1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6F14B7" w:rsidRDefault="003F0C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Encourage all students to say the word before checking. </w:t>
      </w:r>
    </w:p>
    <w:p w:rsidR="006F14B7" w:rsidRDefault="006F1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6F14B7" w:rsidRDefault="006F14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6F14B7" w:rsidRDefault="003F0C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66675</wp:posOffset>
                </wp:positionV>
                <wp:extent cx="660251" cy="688781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0162" y="3449897"/>
                          <a:ext cx="631676" cy="66020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14B7" w:rsidRDefault="006F14B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type="#_x0000_t5" style="position:absolute;left:0;text-align:left;margin-left:9pt;margin-top:5.25pt;width:52pt;height:5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" strokecolor="#5b9bd5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6F14B7" w:rsidRDefault="006F14B7">
                      <w:pPr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66675</wp:posOffset>
                </wp:positionV>
                <wp:extent cx="697162" cy="688781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1707" y="3449897"/>
                          <a:ext cx="668587" cy="66020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14B7" w:rsidRDefault="006F14B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7" style="position:absolute;left:0;text-align:left;margin-left:146.25pt;margin-top:5.25pt;width:54.9pt;height:5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" strokecolor="#5b9bd5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6F14B7" w:rsidRDefault="006F14B7">
                      <w:pPr>
                        <w:jc w:val="left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71438</wp:posOffset>
                </wp:positionV>
                <wp:extent cx="686716" cy="673377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6930" y="3457599"/>
                          <a:ext cx="658141" cy="644802"/>
                        </a:xfrm>
                        <a:prstGeom prst="hear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14B7" w:rsidRDefault="006F14B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223.5pt;margin-top:5.65pt;width:54.05pt;height: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141,644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" adj="-11796480,,5400" path="m329071,161201v137112,-376135,671852,,,483601c-342782,161201,191958,-214934,329071,161201xe" strokecolor="#5b9bd5" strokeweight="2.25pt">
                <v:stroke startarrowwidth="narrow" startarrowlength="short" endarrowwidth="narrow" endarrowlength="short" joinstyle="miter"/>
                <v:formulas/>
                <v:path arrowok="t" o:connecttype="custom" o:connectlocs="329071,161201;329071,644802;329071,161201" o:connectangles="0,0,0" textboxrect="0,0,658141,644802"/>
                <v:textbox inset="2.53958mm,2.53958mm,2.53958mm,2.53958mm">
                  <w:txbxContent>
                    <w:p w:rsidR="006F14B7" w:rsidRDefault="006F14B7">
                      <w:pPr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47625</wp:posOffset>
                </wp:positionV>
                <wp:extent cx="665822" cy="73279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7377" y="3427890"/>
                          <a:ext cx="637247" cy="70422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14B7" w:rsidRDefault="006F14B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left:0;text-align:left;margin-left:296.25pt;margin-top:3.75pt;width:52.45pt;height:5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7247,704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" adj="-11796480,,5400" path="m1,268987r243407,2l318624,r75215,268989l637246,268987,440325,435230r75218,268988l318624,537973,121704,704218,196922,435230,1,268987xe" fillcolor="white [3201]" strokecolor="#4f81bd [3204]" strokeweight="2.25pt">
                <v:stroke startarrowwidth="narrow" startarrowlength="short" endarrowwidth="narrow" endarrowlength="short" joinstyle="miter"/>
                <v:formulas/>
                <v:path arrowok="t" o:connecttype="custom" o:connectlocs="1,268987;243408,268989;318624,0;393839,268989;637246,268987;440325,435230;515543,704218;318624,537973;121704,704218;196922,435230;1,268987" o:connectangles="0,0,0,0,0,0,0,0,0,0,0" textboxrect="0,0,637247,704220"/>
                <v:textbox inset="2.53958mm,2.53958mm,2.53958mm,2.53958mm">
                  <w:txbxContent>
                    <w:p w:rsidR="006F14B7" w:rsidRDefault="006F14B7">
                      <w:pPr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0</wp:posOffset>
                </wp:positionV>
                <wp:extent cx="786461" cy="815324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062841">
                          <a:off x="5033136" y="3550870"/>
                          <a:ext cx="625729" cy="458261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14B7" w:rsidRDefault="006F14B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30" type="#_x0000_t7" style="position:absolute;left:0;text-align:left;margin-left:74.25pt;margin-top:0;width:61.95pt;height:64.2pt;rotation:-3345439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" adj="3955" strokecolor="#5b9bd5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6F14B7" w:rsidRDefault="006F14B7">
                      <w:pPr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F14B7" w:rsidSect="00137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340" w:gutter="0"/>
      <w:pgNumType w:start="126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903" w:rsidRDefault="003F0CAC">
      <w:r>
        <w:separator/>
      </w:r>
    </w:p>
  </w:endnote>
  <w:endnote w:type="continuationSeparator" w:id="0">
    <w:p w:rsidR="00B05903" w:rsidRDefault="003F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5E" w:rsidRDefault="00137A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3765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137A5E" w:rsidRPr="00137A5E" w:rsidRDefault="00137A5E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137A5E">
          <w:rPr>
            <w:rFonts w:ascii="Arial" w:hAnsi="Arial" w:cs="Arial"/>
            <w:sz w:val="22"/>
            <w:szCs w:val="22"/>
          </w:rPr>
          <w:fldChar w:fldCharType="begin"/>
        </w:r>
        <w:r w:rsidRPr="00137A5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37A5E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126</w:t>
        </w:r>
        <w:r w:rsidRPr="00137A5E">
          <w:rPr>
            <w:rFonts w:ascii="Arial" w:hAnsi="Arial" w:cs="Arial"/>
            <w:noProof/>
            <w:sz w:val="22"/>
            <w:szCs w:val="22"/>
          </w:rPr>
          <w:fldChar w:fldCharType="end"/>
        </w:r>
      </w:p>
      <w:bookmarkStart w:id="2" w:name="_GoBack" w:displacedByCustomXml="next"/>
      <w:bookmarkEnd w:id="2" w:displacedByCustomXml="next"/>
    </w:sdtContent>
  </w:sdt>
  <w:p w:rsidR="00137A5E" w:rsidRPr="00137A5E" w:rsidRDefault="00137A5E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5E" w:rsidRDefault="00137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903" w:rsidRDefault="003F0CAC">
      <w:r>
        <w:separator/>
      </w:r>
    </w:p>
  </w:footnote>
  <w:footnote w:type="continuationSeparator" w:id="0">
    <w:p w:rsidR="00B05903" w:rsidRDefault="003F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5E" w:rsidRDefault="00137A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B7" w:rsidRPr="002D7C2D" w:rsidRDefault="003F0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Arial" w:hAnsiTheme="majorHAnsi" w:cstheme="majorHAnsi"/>
        <w:color w:val="000000"/>
        <w:sz w:val="22"/>
        <w:szCs w:val="22"/>
      </w:rPr>
    </w:pPr>
    <w:r w:rsidRPr="002D7C2D">
      <w:rPr>
        <w:rFonts w:asciiTheme="majorHAnsi" w:eastAsia="Arial" w:hAnsiTheme="majorHAnsi" w:cstheme="majorHAnsi"/>
        <w:color w:val="000000"/>
        <w:sz w:val="22"/>
        <w:szCs w:val="22"/>
      </w:rPr>
      <w:t>Katie Counts</w:t>
    </w:r>
  </w:p>
  <w:p w:rsidR="006F14B7" w:rsidRPr="002D7C2D" w:rsidRDefault="003F0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Arial" w:hAnsiTheme="majorHAnsi" w:cstheme="majorHAnsi"/>
        <w:color w:val="000000"/>
        <w:sz w:val="22"/>
        <w:szCs w:val="22"/>
      </w:rPr>
    </w:pPr>
    <w:r w:rsidRPr="002D7C2D">
      <w:rPr>
        <w:rFonts w:asciiTheme="majorHAnsi" w:eastAsia="Arial" w:hAnsiTheme="majorHAnsi" w:cstheme="majorHAnsi"/>
        <w:color w:val="000000"/>
        <w:sz w:val="22"/>
        <w:szCs w:val="22"/>
      </w:rPr>
      <w:t>Ishida ES</w:t>
    </w:r>
  </w:p>
  <w:p w:rsidR="006F14B7" w:rsidRPr="002D7C2D" w:rsidRDefault="003F0CAC" w:rsidP="002D7C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hAnsiTheme="majorHAnsi" w:cstheme="majorHAnsi"/>
        <w:color w:val="000000"/>
        <w:sz w:val="22"/>
        <w:szCs w:val="22"/>
      </w:rPr>
    </w:pPr>
    <w:r w:rsidRPr="002D7C2D">
      <w:rPr>
        <w:rFonts w:asciiTheme="majorHAnsi" w:eastAsia="Arial" w:hAnsiTheme="majorHAnsi" w:cstheme="majorHAnsi"/>
        <w:sz w:val="22"/>
        <w:szCs w:val="22"/>
      </w:rPr>
      <w:t>Quick Activities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5E" w:rsidRDefault="00137A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E60"/>
    <w:multiLevelType w:val="multilevel"/>
    <w:tmpl w:val="6C1857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7729A"/>
    <w:multiLevelType w:val="multilevel"/>
    <w:tmpl w:val="ADF2A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90E1B"/>
    <w:multiLevelType w:val="multilevel"/>
    <w:tmpl w:val="BF861F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B7"/>
    <w:rsid w:val="00137A5E"/>
    <w:rsid w:val="002D7C2D"/>
    <w:rsid w:val="003F0CAC"/>
    <w:rsid w:val="006F14B7"/>
    <w:rsid w:val="00B0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0307FF9-1003-41C6-9624-73DCB8EA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Theme="minorEastAsia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D7C2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D7C2D"/>
  </w:style>
  <w:style w:type="paragraph" w:styleId="Footer">
    <w:name w:val="footer"/>
    <w:basedOn w:val="Normal"/>
    <w:link w:val="FooterChar"/>
    <w:uiPriority w:val="99"/>
    <w:unhideWhenUsed/>
    <w:rsid w:val="002D7C2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D7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9i61drCuiDEGWa3bDTr+34Iuw==">CgMxLjAaJAoBMBIfCh0IB0IZCgVBcmlhbBIQQXJpYWwgVW5pY29kZSBNUxokCgExEh8KHQgHQhkKBUFyaWFsEhBBcmlhbCBVbmljb2RlIE1TMghoLmdqZGd4czIJaC4zMGowemxsOAByITFpdnAyWHQ3RGhXR0NKTlo5LUZiRE5nRHo2MFRNUTJuVw==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dcterms:created xsi:type="dcterms:W3CDTF">2024-01-19T00:52:00Z</dcterms:created>
  <dcterms:modified xsi:type="dcterms:W3CDTF">2024-02-01T04:21:00Z</dcterms:modified>
</cp:coreProperties>
</file>