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DD" w:rsidRDefault="002A5F7D" w:rsidP="00B30C8D">
      <w:pPr>
        <w:spacing w:beforeLines="50" w:before="165" w:afterLines="50" w:after="165" w:line="480" w:lineRule="auto"/>
        <w:jc w:val="center"/>
        <w:rPr>
          <w:rFonts w:ascii="Arial" w:eastAsia="Arial" w:hAnsi="Arial" w:cs="Arial"/>
          <w:b/>
        </w:rPr>
      </w:pPr>
      <w:r>
        <w:rPr>
          <w:rFonts w:ascii="Arial" w:eastAsia="Arial" w:hAnsi="Arial" w:cs="Arial"/>
          <w:b/>
        </w:rPr>
        <w:t>Passive Voice Mousetrap Machine</w:t>
      </w:r>
      <w:bookmarkStart w:id="0" w:name="_GoBack"/>
      <w:bookmarkEnd w:id="0"/>
    </w:p>
    <w:p w:rsidR="00492FDD" w:rsidRDefault="002A5F7D" w:rsidP="00B30C8D">
      <w:pPr>
        <w:spacing w:afterLines="50" w:after="165" w:line="360" w:lineRule="auto"/>
        <w:rPr>
          <w:rFonts w:ascii="Arial" w:eastAsia="Arial" w:hAnsi="Arial" w:cs="Arial"/>
        </w:rPr>
      </w:pPr>
      <w:r>
        <w:rPr>
          <w:rFonts w:ascii="Arial" w:eastAsia="Arial" w:hAnsi="Arial" w:cs="Arial"/>
          <w:b/>
        </w:rPr>
        <w:t>Class Time:</w:t>
      </w:r>
      <w:r>
        <w:rPr>
          <w:rFonts w:ascii="Arial" w:eastAsia="Arial" w:hAnsi="Arial" w:cs="Arial"/>
        </w:rPr>
        <w:t xml:space="preserve"> 45 minutes (Can be extended to ~60 minutes across 2 class periods)</w:t>
      </w:r>
    </w:p>
    <w:p w:rsidR="00492FDD" w:rsidRDefault="002A5F7D" w:rsidP="00B30C8D">
      <w:pPr>
        <w:spacing w:afterLines="50" w:after="165" w:line="360" w:lineRule="auto"/>
        <w:rPr>
          <w:rFonts w:ascii="Arial" w:eastAsia="Arial" w:hAnsi="Arial" w:cs="Arial"/>
          <w:b/>
        </w:rPr>
      </w:pPr>
      <w:r>
        <w:rPr>
          <w:rFonts w:ascii="Arial" w:eastAsia="Arial" w:hAnsi="Arial" w:cs="Arial"/>
          <w:b/>
        </w:rPr>
        <w:t xml:space="preserve">Class Size: </w:t>
      </w:r>
      <w:r>
        <w:rPr>
          <w:rFonts w:ascii="Arial" w:eastAsia="Arial" w:hAnsi="Arial" w:cs="Arial"/>
        </w:rPr>
        <w:t>20-30 Students</w:t>
      </w:r>
    </w:p>
    <w:p w:rsidR="00492FDD" w:rsidRDefault="002A5F7D" w:rsidP="00B30C8D">
      <w:pPr>
        <w:spacing w:afterLines="50" w:after="165" w:line="360" w:lineRule="auto"/>
        <w:rPr>
          <w:rFonts w:ascii="Arial" w:eastAsia="Arial" w:hAnsi="Arial" w:cs="Arial"/>
        </w:rPr>
      </w:pPr>
      <w:r>
        <w:rPr>
          <w:rFonts w:ascii="Arial" w:eastAsia="Arial" w:hAnsi="Arial" w:cs="Arial"/>
          <w:b/>
        </w:rPr>
        <w:t>Target Audience:</w:t>
      </w:r>
      <w:r>
        <w:rPr>
          <w:rFonts w:ascii="Arial" w:eastAsia="Arial" w:hAnsi="Arial" w:cs="Arial"/>
        </w:rPr>
        <w:t xml:space="preserve"> 2nd -Year JHS</w:t>
      </w:r>
    </w:p>
    <w:p w:rsidR="00492FDD" w:rsidRDefault="002A5F7D" w:rsidP="00B30C8D">
      <w:pPr>
        <w:spacing w:afterLines="50" w:after="165" w:line="360" w:lineRule="auto"/>
        <w:rPr>
          <w:rFonts w:ascii="Arial" w:eastAsia="Arial" w:hAnsi="Arial" w:cs="Arial"/>
        </w:rPr>
      </w:pPr>
      <w:r>
        <w:rPr>
          <w:rFonts w:ascii="Arial" w:eastAsia="Arial" w:hAnsi="Arial" w:cs="Arial"/>
          <w:b/>
        </w:rPr>
        <w:t>Objective:</w:t>
      </w:r>
      <w:r>
        <w:rPr>
          <w:rFonts w:ascii="Arial" w:eastAsia="Arial" w:hAnsi="Arial" w:cs="Arial"/>
        </w:rPr>
        <w:t xml:space="preserve"> In one class, students will express at least 4 actions of their machine in passive voice.</w:t>
      </w:r>
    </w:p>
    <w:p w:rsidR="00492FDD" w:rsidRPr="00B30C8D" w:rsidRDefault="00D42C5E" w:rsidP="00B30C8D">
      <w:pPr>
        <w:spacing w:afterLines="50" w:after="165" w:line="360" w:lineRule="auto"/>
        <w:rPr>
          <w:rFonts w:asciiTheme="majorEastAsia" w:eastAsiaTheme="majorEastAsia" w:hAnsiTheme="majorEastAsia" w:cs="Arial"/>
          <w:b/>
        </w:rPr>
      </w:pPr>
      <w:sdt>
        <w:sdtPr>
          <w:tag w:val="goog_rdk_0"/>
          <w:id w:val="-1812705652"/>
        </w:sdtPr>
        <w:sdtEndPr>
          <w:rPr>
            <w:rFonts w:asciiTheme="majorEastAsia" w:eastAsiaTheme="majorEastAsia" w:hAnsiTheme="majorEastAsia"/>
          </w:rPr>
        </w:sdtEndPr>
        <w:sdtContent>
          <w:r w:rsidR="002A5F7D" w:rsidRPr="00B30C8D">
            <w:rPr>
              <w:rFonts w:asciiTheme="majorEastAsia" w:eastAsiaTheme="majorEastAsia" w:hAnsiTheme="majorEastAsia" w:cs="Arial Unicode MS"/>
              <w:b/>
            </w:rPr>
            <w:t xml:space="preserve">目標: </w:t>
          </w:r>
        </w:sdtContent>
      </w:sdt>
      <w:sdt>
        <w:sdtPr>
          <w:rPr>
            <w:rFonts w:asciiTheme="majorEastAsia" w:eastAsiaTheme="majorEastAsia" w:hAnsiTheme="majorEastAsia"/>
          </w:rPr>
          <w:tag w:val="goog_rdk_1"/>
          <w:id w:val="-1707874423"/>
        </w:sdtPr>
        <w:sdtEndPr/>
        <w:sdtContent>
          <w:r w:rsidR="002A5F7D" w:rsidRPr="00B30C8D">
            <w:rPr>
              <w:rFonts w:asciiTheme="majorEastAsia" w:eastAsiaTheme="majorEastAsia" w:hAnsiTheme="majorEastAsia" w:cs="Arial Unicode MS"/>
            </w:rPr>
            <w:t>受動態を使って</w:t>
          </w:r>
        </w:sdtContent>
      </w:sdt>
      <w:sdt>
        <w:sdtPr>
          <w:rPr>
            <w:rFonts w:asciiTheme="majorEastAsia" w:eastAsiaTheme="majorEastAsia" w:hAnsiTheme="majorEastAsia"/>
          </w:rPr>
          <w:tag w:val="goog_rdk_2"/>
          <w:id w:val="-825821705"/>
        </w:sdtPr>
        <w:sdtEndPr/>
        <w:sdtContent>
          <w:r w:rsidR="002A5F7D" w:rsidRPr="00B30C8D">
            <w:rPr>
              <w:rFonts w:asciiTheme="majorEastAsia" w:eastAsiaTheme="majorEastAsia" w:hAnsiTheme="majorEastAsia" w:cs="Arial Unicode MS"/>
            </w:rPr>
            <w:t>機械の</w:t>
          </w:r>
        </w:sdtContent>
      </w:sdt>
      <w:sdt>
        <w:sdtPr>
          <w:rPr>
            <w:rFonts w:asciiTheme="majorEastAsia" w:eastAsiaTheme="majorEastAsia" w:hAnsiTheme="majorEastAsia"/>
          </w:rPr>
          <w:tag w:val="goog_rdk_3"/>
          <w:id w:val="1699655863"/>
        </w:sdtPr>
        <w:sdtEndPr/>
        <w:sdtContent>
          <w:r w:rsidR="002A5F7D" w:rsidRPr="00B30C8D">
            <w:rPr>
              <w:rFonts w:asciiTheme="majorEastAsia" w:eastAsiaTheme="majorEastAsia" w:hAnsiTheme="majorEastAsia" w:cs="Arial Unicode MS"/>
            </w:rPr>
            <w:t>動作</w:t>
          </w:r>
        </w:sdtContent>
      </w:sdt>
      <w:sdt>
        <w:sdtPr>
          <w:rPr>
            <w:rFonts w:asciiTheme="majorEastAsia" w:eastAsiaTheme="majorEastAsia" w:hAnsiTheme="majorEastAsia"/>
          </w:rPr>
          <w:tag w:val="goog_rdk_4"/>
          <w:id w:val="-810934587"/>
        </w:sdtPr>
        <w:sdtEndPr/>
        <w:sdtContent>
          <w:r w:rsidR="002A5F7D" w:rsidRPr="00B30C8D">
            <w:rPr>
              <w:rFonts w:asciiTheme="majorEastAsia" w:eastAsiaTheme="majorEastAsia" w:hAnsiTheme="majorEastAsia" w:cs="Arial Unicode MS"/>
            </w:rPr>
            <w:t>を表現する</w:t>
          </w:r>
        </w:sdtContent>
      </w:sdt>
      <w:sdt>
        <w:sdtPr>
          <w:rPr>
            <w:rFonts w:asciiTheme="majorEastAsia" w:eastAsiaTheme="majorEastAsia" w:hAnsiTheme="majorEastAsia"/>
          </w:rPr>
          <w:tag w:val="goog_rdk_5"/>
          <w:id w:val="-1330669651"/>
        </w:sdtPr>
        <w:sdtEndPr/>
        <w:sdtContent>
          <w:r w:rsidR="002A5F7D" w:rsidRPr="00B30C8D">
            <w:rPr>
              <w:rFonts w:asciiTheme="majorEastAsia" w:eastAsiaTheme="majorEastAsia" w:hAnsiTheme="majorEastAsia" w:cs="Arial Unicode MS"/>
            </w:rPr>
            <w:t>ことができるようになる</w:t>
          </w:r>
        </w:sdtContent>
      </w:sdt>
      <w:sdt>
        <w:sdtPr>
          <w:rPr>
            <w:rFonts w:asciiTheme="majorEastAsia" w:eastAsiaTheme="majorEastAsia" w:hAnsiTheme="majorEastAsia"/>
          </w:rPr>
          <w:tag w:val="goog_rdk_6"/>
          <w:id w:val="435498029"/>
        </w:sdtPr>
        <w:sdtEndPr/>
        <w:sdtContent>
          <w:r w:rsidR="002A5F7D" w:rsidRPr="00B30C8D">
            <w:rPr>
              <w:rFonts w:asciiTheme="majorEastAsia" w:eastAsiaTheme="majorEastAsia" w:hAnsiTheme="majorEastAsia" w:cs="Arial Unicode MS"/>
            </w:rPr>
            <w:t>。</w:t>
          </w:r>
        </w:sdtContent>
      </w:sdt>
    </w:p>
    <w:p w:rsidR="00492FDD" w:rsidRPr="007E2263" w:rsidRDefault="002A5F7D" w:rsidP="007E2263">
      <w:pPr>
        <w:spacing w:afterLines="50" w:after="165" w:line="360" w:lineRule="auto"/>
        <w:rPr>
          <w:rFonts w:ascii="Arial" w:hAnsi="Arial" w:cs="Arial"/>
        </w:rPr>
      </w:pPr>
      <w:r>
        <w:rPr>
          <w:rFonts w:ascii="Arial" w:eastAsia="Arial" w:hAnsi="Arial" w:cs="Arial"/>
          <w:b/>
        </w:rPr>
        <w:t xml:space="preserve">Materials: </w:t>
      </w:r>
      <w:r>
        <w:rPr>
          <w:rFonts w:ascii="Arial" w:eastAsia="Arial" w:hAnsi="Arial" w:cs="Arial"/>
        </w:rPr>
        <w:t>Worksheets, Projector, Video, Japanese-English Dictionaries</w:t>
      </w:r>
    </w:p>
    <w:p w:rsidR="00492FDD" w:rsidRDefault="002A5F7D">
      <w:pPr>
        <w:rPr>
          <w:rFonts w:ascii="Arial" w:eastAsia="Arial" w:hAnsi="Arial" w:cs="Arial"/>
        </w:rPr>
      </w:pPr>
      <w:r>
        <w:rPr>
          <w:rFonts w:ascii="Arial" w:eastAsia="Arial" w:hAnsi="Arial" w:cs="Arial"/>
          <w:b/>
        </w:rPr>
        <w:t>Procedure:</w:t>
      </w:r>
    </w:p>
    <w:p w:rsidR="00492FDD" w:rsidRDefault="002A5F7D">
      <w:pPr>
        <w:numPr>
          <w:ilvl w:val="0"/>
          <w:numId w:val="2"/>
        </w:numPr>
        <w:ind w:left="547" w:hanging="187"/>
        <w:rPr>
          <w:rFonts w:ascii="Arial" w:eastAsia="Arial" w:hAnsi="Arial" w:cs="Arial"/>
          <w:b/>
        </w:rPr>
      </w:pPr>
      <w:r>
        <w:rPr>
          <w:rFonts w:ascii="Arial" w:eastAsia="Arial" w:hAnsi="Arial" w:cs="Arial"/>
          <w:b/>
        </w:rPr>
        <w:t>Introduction - 5 minutes</w:t>
      </w:r>
    </w:p>
    <w:p w:rsidR="00492FDD" w:rsidRDefault="002A5F7D" w:rsidP="00B30C8D">
      <w:pPr>
        <w:numPr>
          <w:ilvl w:val="0"/>
          <w:numId w:val="1"/>
        </w:numPr>
        <w:ind w:left="900"/>
        <w:rPr>
          <w:rFonts w:ascii="Arial" w:eastAsia="Arial" w:hAnsi="Arial" w:cs="Arial"/>
        </w:rPr>
      </w:pPr>
      <w:r w:rsidRPr="00B30C8D">
        <w:rPr>
          <w:rFonts w:ascii="Arial" w:eastAsia="Arial" w:hAnsi="Arial" w:cs="Arial"/>
        </w:rPr>
        <w:t xml:space="preserve">Greet the students. </w:t>
      </w:r>
    </w:p>
    <w:p w:rsidR="007E2263" w:rsidRPr="007E2263" w:rsidRDefault="007E2263" w:rsidP="00B30C8D">
      <w:pPr>
        <w:numPr>
          <w:ilvl w:val="0"/>
          <w:numId w:val="1"/>
        </w:numPr>
        <w:ind w:left="900"/>
        <w:rPr>
          <w:rFonts w:ascii="Arial" w:eastAsia="Arial" w:hAnsi="Arial" w:cs="Arial"/>
        </w:rPr>
      </w:pPr>
      <w:r>
        <w:rPr>
          <w:rFonts w:ascii="Arial" w:eastAsia="Arial" w:hAnsi="Arial" w:cs="Arial"/>
        </w:rPr>
        <w:t>Review the concept of “passive voice” (in Japanese,</w:t>
      </w:r>
      <w:r w:rsidRPr="007E2263">
        <w:rPr>
          <w:rFonts w:asciiTheme="majorEastAsia" w:eastAsiaTheme="majorEastAsia" w:hAnsiTheme="majorEastAsia" w:cs="Arial"/>
        </w:rPr>
        <w:t>受け身</w:t>
      </w:r>
      <w:r>
        <w:rPr>
          <w:rFonts w:ascii="Arial" w:hAnsi="Arial" w:cs="Arial" w:hint="eastAsia"/>
        </w:rPr>
        <w:t xml:space="preserve"> </w:t>
      </w:r>
      <w:proofErr w:type="spellStart"/>
      <w:r>
        <w:rPr>
          <w:rFonts w:ascii="Arial" w:hAnsi="Arial" w:cs="Arial"/>
        </w:rPr>
        <w:t>ukemi</w:t>
      </w:r>
      <w:proofErr w:type="spellEnd"/>
      <w:r>
        <w:rPr>
          <w:rFonts w:ascii="Arial" w:hAnsi="Arial" w:cs="Arial"/>
        </w:rPr>
        <w:t>)</w:t>
      </w:r>
      <w:r>
        <w:rPr>
          <w:rFonts w:ascii="Arial" w:hAnsi="Arial" w:cs="Arial" w:hint="eastAsia"/>
        </w:rPr>
        <w:t>.</w:t>
      </w:r>
      <w:r>
        <w:rPr>
          <w:rFonts w:ascii="Arial" w:hAnsi="Arial" w:cs="Arial"/>
        </w:rPr>
        <w:t xml:space="preserve"> An easy demonstration is to drop a ball:</w:t>
      </w:r>
    </w:p>
    <w:p w:rsidR="007E2263" w:rsidRDefault="007E2263" w:rsidP="007E2263">
      <w:pPr>
        <w:ind w:left="900"/>
        <w:rPr>
          <w:rFonts w:ascii="Arial" w:hAnsi="Arial" w:cs="Arial"/>
        </w:rPr>
      </w:pPr>
      <w:r>
        <w:rPr>
          <w:rFonts w:ascii="Arial" w:hAnsi="Arial" w:cs="Arial"/>
        </w:rPr>
        <w:t xml:space="preserve">“I drop the ball.” = </w:t>
      </w:r>
      <w:r w:rsidRPr="007E2263">
        <w:rPr>
          <w:rFonts w:asciiTheme="majorEastAsia" w:eastAsiaTheme="majorEastAsia" w:hAnsiTheme="majorEastAsia" w:cs="Arial"/>
        </w:rPr>
        <w:t>私がボールを落とす。</w:t>
      </w:r>
      <w:proofErr w:type="spellStart"/>
      <w:r>
        <w:rPr>
          <w:rFonts w:ascii="Arial" w:hAnsi="Arial" w:cs="Arial" w:hint="eastAsia"/>
        </w:rPr>
        <w:t>W</w:t>
      </w:r>
      <w:r>
        <w:rPr>
          <w:rFonts w:ascii="Arial" w:hAnsi="Arial" w:cs="Arial"/>
        </w:rPr>
        <w:t>atashi</w:t>
      </w:r>
      <w:proofErr w:type="spellEnd"/>
      <w:r>
        <w:rPr>
          <w:rFonts w:ascii="Arial" w:hAnsi="Arial" w:cs="Arial"/>
        </w:rPr>
        <w:t xml:space="preserve"> </w:t>
      </w:r>
      <w:proofErr w:type="spellStart"/>
      <w:r>
        <w:rPr>
          <w:rFonts w:ascii="Arial" w:hAnsi="Arial" w:cs="Arial"/>
        </w:rPr>
        <w:t>ga</w:t>
      </w:r>
      <w:proofErr w:type="spellEnd"/>
      <w:r>
        <w:rPr>
          <w:rFonts w:ascii="Arial" w:hAnsi="Arial" w:cs="Arial"/>
        </w:rPr>
        <w:t xml:space="preserve"> </w:t>
      </w:r>
      <w:proofErr w:type="spellStart"/>
      <w:r>
        <w:rPr>
          <w:rFonts w:ascii="Arial" w:hAnsi="Arial" w:cs="Arial"/>
        </w:rPr>
        <w:t>bohru</w:t>
      </w:r>
      <w:proofErr w:type="spellEnd"/>
      <w:r>
        <w:rPr>
          <w:rFonts w:ascii="Arial" w:hAnsi="Arial" w:cs="Arial"/>
        </w:rPr>
        <w:t xml:space="preserve"> o </w:t>
      </w:r>
      <w:proofErr w:type="spellStart"/>
      <w:r>
        <w:rPr>
          <w:rFonts w:ascii="Arial" w:hAnsi="Arial" w:cs="Arial"/>
        </w:rPr>
        <w:t>otosu</w:t>
      </w:r>
      <w:proofErr w:type="spellEnd"/>
      <w:r>
        <w:rPr>
          <w:rFonts w:ascii="Arial" w:hAnsi="Arial" w:cs="Arial"/>
        </w:rPr>
        <w:t>.</w:t>
      </w:r>
    </w:p>
    <w:p w:rsidR="00492FDD" w:rsidRPr="00B30C8D" w:rsidRDefault="007E2263" w:rsidP="007E2263">
      <w:pPr>
        <w:ind w:left="900"/>
        <w:rPr>
          <w:rFonts w:ascii="Arial" w:eastAsia="Arial" w:hAnsi="Arial" w:cs="Arial"/>
        </w:rPr>
      </w:pPr>
      <w:r>
        <w:rPr>
          <w:rFonts w:ascii="Arial" w:hAnsi="Arial" w:cs="Arial"/>
        </w:rPr>
        <w:t xml:space="preserve">“The ball is dropped by me.” = </w:t>
      </w:r>
      <w:r w:rsidRPr="007E2263">
        <w:rPr>
          <w:rFonts w:asciiTheme="majorEastAsia" w:eastAsiaTheme="majorEastAsia" w:hAnsiTheme="majorEastAsia" w:cs="Arial"/>
        </w:rPr>
        <w:t>ボールが私に落とされる。</w:t>
      </w:r>
      <w:proofErr w:type="spellStart"/>
      <w:r>
        <w:rPr>
          <w:rFonts w:ascii="Arial" w:hAnsi="Arial" w:cs="Arial" w:hint="eastAsia"/>
        </w:rPr>
        <w:t>B</w:t>
      </w:r>
      <w:r>
        <w:rPr>
          <w:rFonts w:ascii="Arial" w:hAnsi="Arial" w:cs="Arial"/>
        </w:rPr>
        <w:t>ohru</w:t>
      </w:r>
      <w:proofErr w:type="spellEnd"/>
      <w:r>
        <w:rPr>
          <w:rFonts w:ascii="Arial" w:hAnsi="Arial" w:cs="Arial"/>
        </w:rPr>
        <w:t xml:space="preserve"> </w:t>
      </w:r>
      <w:proofErr w:type="spellStart"/>
      <w:r>
        <w:rPr>
          <w:rFonts w:ascii="Arial" w:hAnsi="Arial" w:cs="Arial"/>
        </w:rPr>
        <w:t>ga</w:t>
      </w:r>
      <w:proofErr w:type="spellEnd"/>
      <w:r>
        <w:rPr>
          <w:rFonts w:ascii="Arial" w:hAnsi="Arial" w:cs="Arial"/>
        </w:rPr>
        <w:t xml:space="preserve"> </w:t>
      </w:r>
      <w:proofErr w:type="spellStart"/>
      <w:r>
        <w:rPr>
          <w:rFonts w:ascii="Arial" w:hAnsi="Arial" w:cs="Arial"/>
        </w:rPr>
        <w:t>watashi</w:t>
      </w:r>
      <w:proofErr w:type="spellEnd"/>
      <w:r>
        <w:rPr>
          <w:rFonts w:ascii="Arial" w:hAnsi="Arial" w:cs="Arial"/>
        </w:rPr>
        <w:t xml:space="preserve"> </w:t>
      </w:r>
      <w:proofErr w:type="spellStart"/>
      <w:proofErr w:type="gramStart"/>
      <w:r>
        <w:rPr>
          <w:rFonts w:ascii="Arial" w:hAnsi="Arial" w:cs="Arial"/>
        </w:rPr>
        <w:t>ni</w:t>
      </w:r>
      <w:proofErr w:type="spellEnd"/>
      <w:proofErr w:type="gramEnd"/>
      <w:r>
        <w:rPr>
          <w:rFonts w:ascii="Arial" w:hAnsi="Arial" w:cs="Arial"/>
        </w:rPr>
        <w:t xml:space="preserve"> </w:t>
      </w:r>
      <w:proofErr w:type="spellStart"/>
      <w:r>
        <w:rPr>
          <w:rFonts w:ascii="Arial" w:hAnsi="Arial" w:cs="Arial"/>
        </w:rPr>
        <w:t>otosareru</w:t>
      </w:r>
      <w:proofErr w:type="spellEnd"/>
      <w:r>
        <w:rPr>
          <w:rFonts w:ascii="Arial" w:hAnsi="Arial" w:cs="Arial"/>
        </w:rPr>
        <w:t>.</w:t>
      </w:r>
      <w:r w:rsidR="002A5F7D" w:rsidRPr="00B30C8D">
        <w:rPr>
          <w:rFonts w:ascii="Arial" w:eastAsia="Arial" w:hAnsi="Arial" w:cs="Arial"/>
        </w:rPr>
        <w:t xml:space="preserve"> </w:t>
      </w:r>
    </w:p>
    <w:p w:rsidR="00492FDD" w:rsidRDefault="002A5F7D">
      <w:pPr>
        <w:numPr>
          <w:ilvl w:val="0"/>
          <w:numId w:val="1"/>
        </w:numPr>
        <w:ind w:left="900"/>
        <w:rPr>
          <w:rFonts w:ascii="Arial" w:eastAsia="Arial" w:hAnsi="Arial" w:cs="Arial"/>
        </w:rPr>
      </w:pPr>
      <w:r>
        <w:rPr>
          <w:rFonts w:ascii="Arial" w:eastAsia="Arial" w:hAnsi="Arial" w:cs="Arial"/>
        </w:rPr>
        <w:t>Ask students to come up with one simple sentence in English on their own. Give 3 minutes, and ask for volunteers. Take the volunteers’ sentences, and show how to turn them into passive voice. e.g. “I play baseball.” -&gt; “Baseball is played by me.”</w:t>
      </w:r>
    </w:p>
    <w:p w:rsidR="00492FDD" w:rsidRDefault="002A5F7D">
      <w:pPr>
        <w:numPr>
          <w:ilvl w:val="0"/>
          <w:numId w:val="2"/>
        </w:numPr>
        <w:ind w:left="547" w:hanging="187"/>
        <w:rPr>
          <w:rFonts w:ascii="Arial" w:eastAsia="Arial" w:hAnsi="Arial" w:cs="Arial"/>
          <w:b/>
        </w:rPr>
      </w:pPr>
      <w:r>
        <w:rPr>
          <w:rFonts w:ascii="Arial" w:eastAsia="Arial" w:hAnsi="Arial" w:cs="Arial"/>
          <w:b/>
        </w:rPr>
        <w:t>Rube Goldberg Machine Video - 12 minutes</w:t>
      </w:r>
    </w:p>
    <w:p w:rsidR="00492FDD" w:rsidRDefault="002A5F7D">
      <w:pPr>
        <w:numPr>
          <w:ilvl w:val="1"/>
          <w:numId w:val="2"/>
        </w:numPr>
        <w:ind w:left="900"/>
        <w:rPr>
          <w:rFonts w:ascii="Arial" w:eastAsia="Arial" w:hAnsi="Arial" w:cs="Arial"/>
        </w:rPr>
      </w:pPr>
      <w:r>
        <w:rPr>
          <w:rFonts w:ascii="Arial" w:eastAsia="Arial" w:hAnsi="Arial" w:cs="Arial"/>
        </w:rPr>
        <w:t>(2-5 min.) Before playing the video, ask the students to watch for things in the video they can express in passive voice in Japanese. Then, play the video once at normal speed. If time allows, you can play it twice.</w:t>
      </w:r>
    </w:p>
    <w:p w:rsidR="00492FDD" w:rsidRDefault="002A5F7D">
      <w:pPr>
        <w:numPr>
          <w:ilvl w:val="1"/>
          <w:numId w:val="2"/>
        </w:numPr>
        <w:ind w:left="900"/>
        <w:rPr>
          <w:rFonts w:ascii="Arial" w:eastAsia="Arial" w:hAnsi="Arial" w:cs="Arial"/>
        </w:rPr>
      </w:pPr>
      <w:r>
        <w:rPr>
          <w:rFonts w:ascii="Arial" w:eastAsia="Arial" w:hAnsi="Arial" w:cs="Arial"/>
        </w:rPr>
        <w:t>(8 min.) Play the video at ½ to ¼ speed (YouTube has controls for this – I recommend muting the video, or using the pre-slowed video above). Pause after each action, and ask the students to describe what has happened in Japanese. Then, give the action in English. For example, using the links above:</w:t>
      </w:r>
    </w:p>
    <w:p w:rsidR="00492FDD" w:rsidRDefault="002A5F7D">
      <w:pPr>
        <w:numPr>
          <w:ilvl w:val="2"/>
          <w:numId w:val="2"/>
        </w:numPr>
        <w:rPr>
          <w:rFonts w:ascii="Arial" w:eastAsia="Arial" w:hAnsi="Arial" w:cs="Arial"/>
        </w:rPr>
      </w:pPr>
      <w:r>
        <w:rPr>
          <w:rFonts w:ascii="Arial" w:eastAsia="Arial" w:hAnsi="Arial" w:cs="Arial"/>
        </w:rPr>
        <w:t>“The string is pulled by the mouse.”</w:t>
      </w:r>
    </w:p>
    <w:p w:rsidR="00492FDD" w:rsidRDefault="002A5F7D">
      <w:pPr>
        <w:numPr>
          <w:ilvl w:val="2"/>
          <w:numId w:val="2"/>
        </w:numPr>
        <w:rPr>
          <w:rFonts w:ascii="Arial" w:eastAsia="Arial" w:hAnsi="Arial" w:cs="Arial"/>
        </w:rPr>
      </w:pPr>
      <w:r>
        <w:rPr>
          <w:rFonts w:ascii="Arial" w:eastAsia="Arial" w:hAnsi="Arial" w:cs="Arial"/>
        </w:rPr>
        <w:t>“The clock is [turned on/rung] by the string.”</w:t>
      </w:r>
    </w:p>
    <w:p w:rsidR="00492FDD" w:rsidRDefault="002A5F7D">
      <w:pPr>
        <w:numPr>
          <w:ilvl w:val="2"/>
          <w:numId w:val="2"/>
        </w:numPr>
        <w:rPr>
          <w:rFonts w:ascii="Arial" w:eastAsia="Arial" w:hAnsi="Arial" w:cs="Arial"/>
        </w:rPr>
      </w:pPr>
      <w:r>
        <w:rPr>
          <w:rFonts w:ascii="Arial" w:eastAsia="Arial" w:hAnsi="Arial" w:cs="Arial"/>
        </w:rPr>
        <w:t>“The string is pulled by the clock.”</w:t>
      </w:r>
    </w:p>
    <w:p w:rsidR="00492FDD" w:rsidRDefault="002A5F7D">
      <w:pPr>
        <w:numPr>
          <w:ilvl w:val="2"/>
          <w:numId w:val="2"/>
        </w:numPr>
        <w:rPr>
          <w:rFonts w:ascii="Arial" w:eastAsia="Arial" w:hAnsi="Arial" w:cs="Arial"/>
        </w:rPr>
      </w:pPr>
      <w:bookmarkStart w:id="1" w:name="_heading=h.gjdgxs" w:colFirst="0" w:colLast="0"/>
      <w:bookmarkEnd w:id="1"/>
      <w:r>
        <w:rPr>
          <w:rFonts w:ascii="Arial" w:eastAsia="Arial" w:hAnsi="Arial" w:cs="Arial"/>
        </w:rPr>
        <w:t>“The saw is pulled by the string.”</w:t>
      </w:r>
    </w:p>
    <w:p w:rsidR="00492FDD" w:rsidRDefault="002A5F7D">
      <w:pPr>
        <w:numPr>
          <w:ilvl w:val="2"/>
          <w:numId w:val="2"/>
        </w:numPr>
        <w:rPr>
          <w:rFonts w:ascii="Arial" w:eastAsia="Arial" w:hAnsi="Arial" w:cs="Arial"/>
        </w:rPr>
      </w:pPr>
      <w:r>
        <w:rPr>
          <w:rFonts w:ascii="Arial" w:eastAsia="Arial" w:hAnsi="Arial" w:cs="Arial"/>
        </w:rPr>
        <w:t>“The wood is cut by the saw.” etc.</w:t>
      </w:r>
    </w:p>
    <w:p w:rsidR="00492FDD" w:rsidRDefault="002A5F7D">
      <w:pPr>
        <w:numPr>
          <w:ilvl w:val="1"/>
          <w:numId w:val="2"/>
        </w:numPr>
        <w:ind w:left="900"/>
        <w:rPr>
          <w:rFonts w:ascii="Arial" w:eastAsia="Arial" w:hAnsi="Arial" w:cs="Arial"/>
        </w:rPr>
      </w:pPr>
      <w:r>
        <w:rPr>
          <w:rFonts w:ascii="Arial" w:eastAsia="Arial" w:hAnsi="Arial" w:cs="Arial"/>
        </w:rPr>
        <w:t>Write these verbs on the blackboard – they are probably new to most students, but they will be very useful for the next part of the class.</w:t>
      </w:r>
    </w:p>
    <w:p w:rsidR="00492FDD" w:rsidRDefault="002A5F7D">
      <w:pPr>
        <w:numPr>
          <w:ilvl w:val="0"/>
          <w:numId w:val="2"/>
        </w:numPr>
        <w:rPr>
          <w:rFonts w:ascii="Arial" w:eastAsia="Arial" w:hAnsi="Arial" w:cs="Arial"/>
          <w:b/>
        </w:rPr>
      </w:pPr>
      <w:r>
        <w:rPr>
          <w:rFonts w:ascii="Arial" w:eastAsia="Arial" w:hAnsi="Arial" w:cs="Arial"/>
          <w:b/>
        </w:rPr>
        <w:lastRenderedPageBreak/>
        <w:t>Worksheet: Planning Phase - 10 minutes</w:t>
      </w:r>
    </w:p>
    <w:p w:rsidR="00492FDD" w:rsidRDefault="002A5F7D">
      <w:pPr>
        <w:numPr>
          <w:ilvl w:val="1"/>
          <w:numId w:val="2"/>
        </w:numPr>
        <w:rPr>
          <w:rFonts w:ascii="Arial" w:eastAsia="Arial" w:hAnsi="Arial" w:cs="Arial"/>
        </w:rPr>
      </w:pPr>
      <w:r>
        <w:rPr>
          <w:rFonts w:ascii="Arial" w:eastAsia="Arial" w:hAnsi="Arial" w:cs="Arial"/>
        </w:rPr>
        <w:t xml:space="preserve">Distribute the worksheet to all students. </w:t>
      </w:r>
    </w:p>
    <w:p w:rsidR="00492FDD" w:rsidRDefault="002A5F7D">
      <w:pPr>
        <w:numPr>
          <w:ilvl w:val="1"/>
          <w:numId w:val="2"/>
        </w:numPr>
        <w:rPr>
          <w:rFonts w:ascii="Arial" w:eastAsia="Arial" w:hAnsi="Arial" w:cs="Arial"/>
        </w:rPr>
      </w:pPr>
      <w:r>
        <w:rPr>
          <w:rFonts w:ascii="Arial" w:eastAsia="Arial" w:hAnsi="Arial" w:cs="Arial"/>
        </w:rPr>
        <w:t>Explain the instructions for the activity.</w:t>
      </w:r>
    </w:p>
    <w:p w:rsidR="00492FDD" w:rsidRDefault="002A5F7D">
      <w:pPr>
        <w:numPr>
          <w:ilvl w:val="2"/>
          <w:numId w:val="2"/>
        </w:numPr>
        <w:rPr>
          <w:rFonts w:ascii="Arial" w:eastAsia="Arial" w:hAnsi="Arial" w:cs="Arial"/>
        </w:rPr>
      </w:pPr>
      <w:r>
        <w:rPr>
          <w:rFonts w:ascii="Arial" w:eastAsia="Arial" w:hAnsi="Arial" w:cs="Arial"/>
        </w:rPr>
        <w:t xml:space="preserve">Students will work in groups of 3-4 to design their own machine. </w:t>
      </w:r>
    </w:p>
    <w:p w:rsidR="00492FDD" w:rsidRDefault="002A5F7D">
      <w:pPr>
        <w:numPr>
          <w:ilvl w:val="2"/>
          <w:numId w:val="2"/>
        </w:numPr>
        <w:rPr>
          <w:rFonts w:ascii="Arial" w:eastAsia="Arial" w:hAnsi="Arial" w:cs="Arial"/>
        </w:rPr>
      </w:pPr>
      <w:r>
        <w:rPr>
          <w:rFonts w:ascii="Arial" w:eastAsia="Arial" w:hAnsi="Arial" w:cs="Arial"/>
        </w:rPr>
        <w:t>In the box at the top, students write their machine’s purpose in an active voice. (</w:t>
      </w:r>
      <w:proofErr w:type="spellStart"/>
      <w:proofErr w:type="gramStart"/>
      <w:r>
        <w:rPr>
          <w:rFonts w:ascii="Arial" w:eastAsia="Arial" w:hAnsi="Arial" w:cs="Arial"/>
        </w:rPr>
        <w:t>eg</w:t>
      </w:r>
      <w:proofErr w:type="spellEnd"/>
      <w:proofErr w:type="gramEnd"/>
      <w:r>
        <w:rPr>
          <w:rFonts w:ascii="Arial" w:eastAsia="Arial" w:hAnsi="Arial" w:cs="Arial"/>
        </w:rPr>
        <w:t>. “It opens a door.”)</w:t>
      </w:r>
    </w:p>
    <w:p w:rsidR="00492FDD" w:rsidRDefault="002A5F7D">
      <w:pPr>
        <w:numPr>
          <w:ilvl w:val="2"/>
          <w:numId w:val="2"/>
        </w:numPr>
        <w:rPr>
          <w:rFonts w:ascii="Arial" w:eastAsia="Arial" w:hAnsi="Arial" w:cs="Arial"/>
        </w:rPr>
      </w:pPr>
      <w:r>
        <w:rPr>
          <w:rFonts w:ascii="Arial" w:eastAsia="Arial" w:hAnsi="Arial" w:cs="Arial"/>
        </w:rPr>
        <w:t>Students draw a picture of their machine in the space below.</w:t>
      </w:r>
    </w:p>
    <w:p w:rsidR="00492FDD" w:rsidRDefault="002A5F7D">
      <w:pPr>
        <w:numPr>
          <w:ilvl w:val="2"/>
          <w:numId w:val="2"/>
        </w:numPr>
        <w:rPr>
          <w:rFonts w:ascii="Arial" w:eastAsia="Arial" w:hAnsi="Arial" w:cs="Arial"/>
        </w:rPr>
      </w:pPr>
      <w:r>
        <w:rPr>
          <w:rFonts w:ascii="Arial" w:eastAsia="Arial" w:hAnsi="Arial" w:cs="Arial"/>
        </w:rPr>
        <w:t xml:space="preserve">Students write </w:t>
      </w:r>
      <w:r>
        <w:rPr>
          <w:rFonts w:ascii="Arial" w:eastAsia="Arial" w:hAnsi="Arial" w:cs="Arial"/>
          <w:i/>
        </w:rPr>
        <w:t>at least</w:t>
      </w:r>
      <w:r>
        <w:rPr>
          <w:rFonts w:ascii="Arial" w:eastAsia="Arial" w:hAnsi="Arial" w:cs="Arial"/>
        </w:rPr>
        <w:t xml:space="preserve"> 4 actions done by their machine, but can write up to 7 in the space provided (example below). The machine shouldn’t be too complicated – it’s best to have them use English they already know.</w:t>
      </w:r>
    </w:p>
    <w:p w:rsidR="00492FDD" w:rsidRPr="00B30C8D" w:rsidRDefault="002A5F7D" w:rsidP="00B30C8D">
      <w:pPr>
        <w:numPr>
          <w:ilvl w:val="1"/>
          <w:numId w:val="2"/>
        </w:numPr>
        <w:rPr>
          <w:rFonts w:ascii="Arial" w:eastAsia="Arial" w:hAnsi="Arial" w:cs="Arial"/>
        </w:rPr>
      </w:pPr>
      <w:r>
        <w:rPr>
          <w:rFonts w:ascii="Arial" w:eastAsia="Arial" w:hAnsi="Arial" w:cs="Arial"/>
        </w:rPr>
        <w:t>Put the students in their groups. Give them time to speak and brainstorm their machine, but set a timer and keep them on track.</w:t>
      </w:r>
    </w:p>
    <w:p w:rsidR="00492FDD" w:rsidRDefault="002A5F7D">
      <w:pPr>
        <w:numPr>
          <w:ilvl w:val="0"/>
          <w:numId w:val="2"/>
        </w:numPr>
        <w:rPr>
          <w:rFonts w:ascii="Arial" w:eastAsia="Arial" w:hAnsi="Arial" w:cs="Arial"/>
          <w:b/>
        </w:rPr>
      </w:pPr>
      <w:r>
        <w:rPr>
          <w:rFonts w:ascii="Arial" w:eastAsia="Arial" w:hAnsi="Arial" w:cs="Arial"/>
          <w:b/>
        </w:rPr>
        <w:t>Worksheet: Execution - 15 minutes</w:t>
      </w:r>
    </w:p>
    <w:p w:rsidR="00492FDD" w:rsidRDefault="002A5F7D">
      <w:pPr>
        <w:numPr>
          <w:ilvl w:val="1"/>
          <w:numId w:val="2"/>
        </w:numPr>
        <w:rPr>
          <w:rFonts w:ascii="Arial" w:eastAsia="Arial" w:hAnsi="Arial" w:cs="Arial"/>
        </w:rPr>
      </w:pPr>
      <w:r>
        <w:rPr>
          <w:rFonts w:ascii="Arial" w:eastAsia="Arial" w:hAnsi="Arial" w:cs="Arial"/>
        </w:rPr>
        <w:t>(3 min.) Once students have thought of their machine, they can start drawing their final version.</w:t>
      </w:r>
    </w:p>
    <w:p w:rsidR="00492FDD" w:rsidRDefault="007E2263">
      <w:pPr>
        <w:numPr>
          <w:ilvl w:val="1"/>
          <w:numId w:val="2"/>
        </w:numPr>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2591435</wp:posOffset>
            </wp:positionH>
            <wp:positionV relativeFrom="paragraph">
              <wp:posOffset>284480</wp:posOffset>
            </wp:positionV>
            <wp:extent cx="3653155" cy="524891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6165" t="5122" r="3583" b="3145"/>
                    <a:stretch>
                      <a:fillRect/>
                    </a:stretch>
                  </pic:blipFill>
                  <pic:spPr>
                    <a:xfrm>
                      <a:off x="0" y="0"/>
                      <a:ext cx="3653155" cy="5248910"/>
                    </a:xfrm>
                    <a:prstGeom prst="rect">
                      <a:avLst/>
                    </a:prstGeom>
                    <a:ln/>
                  </pic:spPr>
                </pic:pic>
              </a:graphicData>
            </a:graphic>
          </wp:anchor>
        </w:drawing>
      </w:r>
      <w:r w:rsidR="002A5F7D">
        <w:rPr>
          <w:rFonts w:ascii="Arial" w:eastAsia="Arial" w:hAnsi="Arial" w:cs="Arial"/>
        </w:rPr>
        <w:t xml:space="preserve"> After drawing, students can start making sentences. They can use dictionaries or ask teachers for words they don’t know.</w:t>
      </w:r>
    </w:p>
    <w:p w:rsidR="00492FDD" w:rsidRDefault="002A5F7D">
      <w:pPr>
        <w:numPr>
          <w:ilvl w:val="1"/>
          <w:numId w:val="2"/>
        </w:numPr>
        <w:rPr>
          <w:rFonts w:ascii="Arial" w:eastAsia="Arial" w:hAnsi="Arial" w:cs="Arial"/>
        </w:rPr>
      </w:pPr>
      <w:r>
        <w:rPr>
          <w:rFonts w:ascii="Arial" w:eastAsia="Arial" w:hAnsi="Arial" w:cs="Arial"/>
        </w:rPr>
        <w:t>Collect and correct the worksheets at the end of class.</w:t>
      </w:r>
    </w:p>
    <w:p w:rsidR="00492FDD" w:rsidRDefault="00492FDD">
      <w:pPr>
        <w:rPr>
          <w:rFonts w:ascii="Arial" w:eastAsia="Arial" w:hAnsi="Arial" w:cs="Arial"/>
        </w:rPr>
      </w:pPr>
    </w:p>
    <w:p w:rsidR="00492FDD" w:rsidRDefault="002A5F7D">
      <w:pPr>
        <w:numPr>
          <w:ilvl w:val="0"/>
          <w:numId w:val="2"/>
        </w:numPr>
        <w:rPr>
          <w:rFonts w:ascii="Arial" w:eastAsia="Arial" w:hAnsi="Arial" w:cs="Arial"/>
          <w:b/>
        </w:rPr>
      </w:pPr>
      <w:r>
        <w:rPr>
          <w:rFonts w:ascii="Arial" w:eastAsia="Arial" w:hAnsi="Arial" w:cs="Arial"/>
          <w:b/>
        </w:rPr>
        <w:t>Extension Possibilities - 15 minutes</w:t>
      </w:r>
    </w:p>
    <w:p w:rsidR="00492FDD" w:rsidRDefault="002A5F7D">
      <w:pPr>
        <w:numPr>
          <w:ilvl w:val="1"/>
          <w:numId w:val="2"/>
        </w:numPr>
        <w:rPr>
          <w:rFonts w:ascii="Arial" w:eastAsia="Arial" w:hAnsi="Arial" w:cs="Arial"/>
        </w:rPr>
      </w:pPr>
      <w:r>
        <w:rPr>
          <w:rFonts w:ascii="Arial" w:eastAsia="Arial" w:hAnsi="Arial" w:cs="Arial"/>
        </w:rPr>
        <w:t xml:space="preserve">This class can be extended into a second class period by incorporating a presentation element. </w:t>
      </w:r>
    </w:p>
    <w:p w:rsidR="00492FDD" w:rsidRDefault="002A5F7D">
      <w:pPr>
        <w:numPr>
          <w:ilvl w:val="2"/>
          <w:numId w:val="2"/>
        </w:numPr>
        <w:rPr>
          <w:rFonts w:ascii="Arial" w:eastAsia="Arial" w:hAnsi="Arial" w:cs="Arial"/>
        </w:rPr>
      </w:pPr>
      <w:r>
        <w:rPr>
          <w:rFonts w:ascii="Arial" w:eastAsia="Arial" w:hAnsi="Arial" w:cs="Arial"/>
        </w:rPr>
        <w:t>Prepare a projector and camera, and display each machine on a screen.</w:t>
      </w:r>
    </w:p>
    <w:p w:rsidR="00492FDD" w:rsidRPr="007E2263" w:rsidRDefault="002A5F7D" w:rsidP="007E2263">
      <w:pPr>
        <w:numPr>
          <w:ilvl w:val="2"/>
          <w:numId w:val="2"/>
        </w:numPr>
        <w:rPr>
          <w:rFonts w:ascii="Arial" w:eastAsia="Arial" w:hAnsi="Arial" w:cs="Arial"/>
        </w:rPr>
      </w:pPr>
      <w:r>
        <w:rPr>
          <w:rFonts w:ascii="Arial" w:eastAsia="Arial" w:hAnsi="Arial" w:cs="Arial"/>
        </w:rPr>
        <w:t>Each student in the group chooses a sentence to present.</w:t>
      </w:r>
    </w:p>
    <w:p w:rsidR="00492FDD" w:rsidRPr="007E2263" w:rsidRDefault="002A5F7D">
      <w:pPr>
        <w:rPr>
          <w:rFonts w:ascii="Arial" w:hAnsi="Arial" w:cs="Arial"/>
          <w:b/>
        </w:rPr>
      </w:pPr>
      <w:r>
        <w:rPr>
          <w:rFonts w:ascii="Arial" w:eastAsia="Arial" w:hAnsi="Arial" w:cs="Arial"/>
          <w:b/>
        </w:rPr>
        <w:lastRenderedPageBreak/>
        <w:t>Additional Information</w:t>
      </w:r>
    </w:p>
    <w:p w:rsidR="00492FDD" w:rsidRDefault="007E2263">
      <w:pPr>
        <w:rPr>
          <w:rFonts w:ascii="Arial" w:eastAsia="Arial" w:hAnsi="Arial" w:cs="Arial"/>
        </w:rPr>
      </w:pPr>
      <w:r>
        <w:rPr>
          <w:rFonts w:ascii="Arial" w:eastAsia="Arial" w:hAnsi="Arial" w:cs="Arial"/>
        </w:rPr>
        <w:t xml:space="preserve">This lesson uses the framing of a Rube Goldberg machine – also known as a “Heath Robinson contraption”, or familiar in Japanese from the show </w:t>
      </w:r>
      <w:r w:rsidRPr="007E2263">
        <w:rPr>
          <w:rFonts w:asciiTheme="majorEastAsia" w:eastAsiaTheme="majorEastAsia" w:hAnsiTheme="majorEastAsia" w:cs="Arial"/>
        </w:rPr>
        <w:t>ピタゴラスイッチ</w:t>
      </w:r>
      <w:r>
        <w:rPr>
          <w:rFonts w:ascii="Arial" w:hAnsi="Arial" w:cs="Arial" w:hint="eastAsia"/>
        </w:rPr>
        <w:t>(</w:t>
      </w:r>
      <w:proofErr w:type="spellStart"/>
      <w:r>
        <w:rPr>
          <w:rFonts w:ascii="Arial" w:hAnsi="Arial" w:cs="Arial"/>
        </w:rPr>
        <w:t>Pitagora</w:t>
      </w:r>
      <w:proofErr w:type="spellEnd"/>
      <w:r>
        <w:rPr>
          <w:rFonts w:ascii="Arial" w:hAnsi="Arial" w:cs="Arial"/>
        </w:rPr>
        <w:t>-</w:t>
      </w:r>
      <w:r w:rsidR="002A5F7D">
        <w:rPr>
          <w:rFonts w:ascii="Arial" w:eastAsia="Arial" w:hAnsi="Arial" w:cs="Arial"/>
          <w:i/>
        </w:rPr>
        <w:t>switch</w:t>
      </w:r>
      <w:r w:rsidR="002A5F7D">
        <w:rPr>
          <w:rFonts w:ascii="Arial" w:eastAsia="Arial" w:hAnsi="Arial" w:cs="Arial"/>
        </w:rPr>
        <w:t xml:space="preserve">) – to teach passive voice. It was built around the mousetrap scene at the end (timecode ~4:50) of the </w:t>
      </w:r>
      <w:r w:rsidR="002A5F7D">
        <w:rPr>
          <w:rFonts w:ascii="Arial" w:eastAsia="Arial" w:hAnsi="Arial" w:cs="Arial"/>
          <w:i/>
        </w:rPr>
        <w:t>Tom and Jerry</w:t>
      </w:r>
      <w:r w:rsidR="002A5F7D">
        <w:rPr>
          <w:rFonts w:ascii="Arial" w:eastAsia="Arial" w:hAnsi="Arial" w:cs="Arial"/>
        </w:rPr>
        <w:t xml:space="preserve"> episode “Designs on Jerry”, available at </w:t>
      </w:r>
      <w:hyperlink r:id="rId9">
        <w:r w:rsidR="002A5F7D">
          <w:rPr>
            <w:rFonts w:ascii="Arial" w:eastAsia="Arial" w:hAnsi="Arial" w:cs="Arial"/>
            <w:color w:val="1155CC"/>
            <w:u w:val="single"/>
          </w:rPr>
          <w:t>www.nicovideo.jp/watch/sm7922481</w:t>
        </w:r>
      </w:hyperlink>
      <w:r w:rsidR="002A5F7D">
        <w:rPr>
          <w:rFonts w:ascii="Arial" w:eastAsia="Arial" w:hAnsi="Arial" w:cs="Arial"/>
          <w:u w:val="single"/>
        </w:rPr>
        <w:t xml:space="preserve"> </w:t>
      </w:r>
      <w:r w:rsidR="002A5F7D">
        <w:rPr>
          <w:rFonts w:ascii="Arial" w:eastAsia="Arial" w:hAnsi="Arial" w:cs="Arial"/>
        </w:rPr>
        <w:t xml:space="preserve"> (with a slow version at </w:t>
      </w:r>
      <w:hyperlink r:id="rId10">
        <w:r w:rsidR="002A5F7D">
          <w:rPr>
            <w:rFonts w:ascii="Arial" w:eastAsia="Arial" w:hAnsi="Arial" w:cs="Arial"/>
            <w:color w:val="1155CC"/>
            <w:u w:val="single"/>
          </w:rPr>
          <w:t>https://youtu.be/A-W0fVK2cRI</w:t>
        </w:r>
      </w:hyperlink>
      <w:r w:rsidR="002A5F7D">
        <w:rPr>
          <w:rFonts w:ascii="Arial" w:eastAsia="Arial" w:hAnsi="Arial" w:cs="Arial"/>
          <w:u w:val="single"/>
        </w:rPr>
        <w:t xml:space="preserve"> </w:t>
      </w:r>
      <w:r w:rsidR="002A5F7D">
        <w:rPr>
          <w:rFonts w:ascii="Arial" w:eastAsia="Arial" w:hAnsi="Arial" w:cs="Arial"/>
        </w:rPr>
        <w:t xml:space="preserve">). </w:t>
      </w:r>
    </w:p>
    <w:p w:rsidR="00492FDD" w:rsidRDefault="00492FDD">
      <w:pPr>
        <w:rPr>
          <w:rFonts w:ascii="Arial" w:eastAsia="Arial" w:hAnsi="Arial" w:cs="Arial"/>
        </w:rPr>
      </w:pPr>
    </w:p>
    <w:p w:rsidR="00492FDD" w:rsidRDefault="002A5F7D">
      <w:pPr>
        <w:rPr>
          <w:rFonts w:ascii="Arial" w:eastAsia="Arial" w:hAnsi="Arial" w:cs="Arial"/>
        </w:rPr>
      </w:pPr>
      <w:r>
        <w:rPr>
          <w:rFonts w:ascii="Arial" w:eastAsia="Arial" w:hAnsi="Arial" w:cs="Arial"/>
        </w:rPr>
        <w:t xml:space="preserve">However, for an alternative, the band OK GO’s music video “This Too Shall Pass” or YouTube videos of past </w:t>
      </w:r>
      <w:proofErr w:type="spellStart"/>
      <w:r>
        <w:rPr>
          <w:rFonts w:ascii="Arial" w:eastAsia="Arial" w:hAnsi="Arial" w:cs="Arial"/>
          <w:i/>
        </w:rPr>
        <w:t>Pitagora</w:t>
      </w:r>
      <w:proofErr w:type="spellEnd"/>
      <w:r>
        <w:rPr>
          <w:rFonts w:ascii="Arial" w:eastAsia="Arial" w:hAnsi="Arial" w:cs="Arial"/>
          <w:i/>
        </w:rPr>
        <w:t>-switch</w:t>
      </w:r>
      <w:r>
        <w:rPr>
          <w:rFonts w:ascii="Arial" w:eastAsia="Arial" w:hAnsi="Arial" w:cs="Arial"/>
        </w:rPr>
        <w:t xml:space="preserve"> episodes are also useful. For the original lesson materials, please email markh.discovery@gmail.com.</w:t>
      </w:r>
    </w:p>
    <w:p w:rsidR="00492FDD" w:rsidRDefault="00492FDD">
      <w:pPr>
        <w:rPr>
          <w:rFonts w:ascii="Arial" w:eastAsia="Arial" w:hAnsi="Arial" w:cs="Arial"/>
        </w:rPr>
      </w:pPr>
    </w:p>
    <w:p w:rsidR="00492FDD" w:rsidRDefault="00492FDD">
      <w:pPr>
        <w:rPr>
          <w:rFonts w:ascii="Arial" w:eastAsia="Arial" w:hAnsi="Arial" w:cs="Arial"/>
          <w:b/>
        </w:rPr>
      </w:pPr>
    </w:p>
    <w:p w:rsidR="00492FDD" w:rsidRDefault="002A5F7D">
      <w:pPr>
        <w:rPr>
          <w:rFonts w:ascii="Arial" w:eastAsia="Arial" w:hAnsi="Arial" w:cs="Arial"/>
        </w:rPr>
      </w:pPr>
      <w:r>
        <w:rPr>
          <w:rFonts w:ascii="Arial" w:eastAsia="Arial" w:hAnsi="Arial" w:cs="Arial"/>
        </w:rPr>
        <w:t>Name: ___________________________    Class: ________    Number: __________</w:t>
      </w:r>
    </w:p>
    <w:p w:rsidR="00492FDD" w:rsidRDefault="002A5F7D">
      <w:pPr>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simplePos x="0" y="0"/>
                <wp:positionH relativeFrom="column">
                  <wp:posOffset>508000</wp:posOffset>
                </wp:positionH>
                <wp:positionV relativeFrom="paragraph">
                  <wp:posOffset>76200</wp:posOffset>
                </wp:positionV>
                <wp:extent cx="4832313" cy="946320"/>
                <wp:effectExtent l="0" t="0" r="0" b="0"/>
                <wp:wrapNone/>
                <wp:docPr id="4" name=""/>
                <wp:cNvGraphicFramePr/>
                <a:graphic xmlns:a="http://schemas.openxmlformats.org/drawingml/2006/main">
                  <a:graphicData uri="http://schemas.microsoft.com/office/word/2010/wordprocessingShape">
                    <wps:wsp>
                      <wps:cNvSpPr/>
                      <wps:spPr>
                        <a:xfrm>
                          <a:off x="2934606" y="3311603"/>
                          <a:ext cx="4822788" cy="936795"/>
                        </a:xfrm>
                        <a:prstGeom prst="rect">
                          <a:avLst/>
                        </a:prstGeom>
                        <a:noFill/>
                        <a:ln>
                          <a:noFill/>
                        </a:ln>
                      </wps:spPr>
                      <wps:txbx>
                        <w:txbxContent>
                          <w:p w:rsidR="00492FDD" w:rsidRDefault="002A5F7D">
                            <w:pPr>
                              <w:jc w:val="center"/>
                              <w:textDirection w:val="btLr"/>
                            </w:pPr>
                            <w:r>
                              <w:rPr>
                                <w:rFonts w:ascii="CargoCrate" w:eastAsia="CargoCrate" w:hAnsi="CargoCrate" w:cs="CargoCrate"/>
                                <w:b/>
                                <w:color w:val="FF0000"/>
                                <w:sz w:val="48"/>
                              </w:rPr>
                              <w:t xml:space="preserve">Passive Voice </w:t>
                            </w:r>
                          </w:p>
                          <w:p w:rsidR="00492FDD" w:rsidRDefault="002A5F7D">
                            <w:pPr>
                              <w:jc w:val="center"/>
                              <w:textDirection w:val="btLr"/>
                            </w:pPr>
                            <w:r>
                              <w:rPr>
                                <w:rFonts w:ascii="CargoCrate" w:eastAsia="CargoCrate" w:hAnsi="CargoCrate" w:cs="CargoCrate"/>
                                <w:b/>
                                <w:color w:val="FF0000"/>
                                <w:sz w:val="48"/>
                              </w:rPr>
                              <w:t>Mousetrap Machine</w:t>
                            </w:r>
                          </w:p>
                        </w:txbxContent>
                      </wps:txbx>
                      <wps:bodyPr spcFirstLastPara="1" wrap="square" lIns="91425" tIns="45700" rIns="91425" bIns="45700" anchor="t" anchorCtr="0">
                        <a:noAutofit/>
                      </wps:bodyPr>
                    </wps:wsp>
                  </a:graphicData>
                </a:graphic>
              </wp:anchor>
            </w:drawing>
          </mc:Choice>
          <mc:Fallback>
            <w:pict>
              <v:rect id="_x0000_s1026" style="position:absolute;margin-left:40pt;margin-top:6pt;width:380.5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" filled="f" stroked="f">
                <v:textbox inset="2.53958mm,1.2694mm,2.53958mm,1.2694mm">
                  <w:txbxContent>
                    <w:p w:rsidR="00492FDD" w:rsidRDefault="002A5F7D">
                      <w:pPr>
                        <w:jc w:val="center"/>
                        <w:textDirection w:val="btLr"/>
                      </w:pPr>
                      <w:r>
                        <w:rPr>
                          <w:rFonts w:ascii="CargoCrate" w:eastAsia="CargoCrate" w:hAnsi="CargoCrate" w:cs="CargoCrate"/>
                          <w:b/>
                          <w:color w:val="FF0000"/>
                          <w:sz w:val="48"/>
                        </w:rPr>
                        <w:t xml:space="preserve">Passive Voice </w:t>
                      </w:r>
                    </w:p>
                    <w:p w:rsidR="00492FDD" w:rsidRDefault="002A5F7D">
                      <w:pPr>
                        <w:jc w:val="center"/>
                        <w:textDirection w:val="btLr"/>
                      </w:pPr>
                      <w:r>
                        <w:rPr>
                          <w:rFonts w:ascii="CargoCrate" w:eastAsia="CargoCrate" w:hAnsi="CargoCrate" w:cs="CargoCrate"/>
                          <w:b/>
                          <w:color w:val="FF0000"/>
                          <w:sz w:val="48"/>
                        </w:rPr>
                        <w:t>Mousetrap Machine</w:t>
                      </w:r>
                    </w:p>
                  </w:txbxContent>
                </v:textbox>
              </v:rect>
            </w:pict>
          </mc:Fallback>
        </mc:AlternateContent>
      </w:r>
    </w:p>
    <w:p w:rsidR="00492FDD" w:rsidRDefault="00492FDD">
      <w:pPr>
        <w:rPr>
          <w:rFonts w:ascii="Arial" w:eastAsia="Arial" w:hAnsi="Arial" w:cs="Arial"/>
        </w:rPr>
      </w:pPr>
    </w:p>
    <w:p w:rsidR="00492FDD" w:rsidRDefault="00492FDD">
      <w:pPr>
        <w:rPr>
          <w:rFonts w:ascii="Arial" w:eastAsia="Arial" w:hAnsi="Arial" w:cs="Arial"/>
        </w:rPr>
      </w:pPr>
    </w:p>
    <w:p w:rsidR="00492FDD" w:rsidRDefault="00492FDD">
      <w:pPr>
        <w:rPr>
          <w:rFonts w:ascii="Arial" w:eastAsia="Arial" w:hAnsi="Arial" w:cs="Arial"/>
        </w:rPr>
      </w:pPr>
    </w:p>
    <w:p w:rsidR="00492FDD" w:rsidRDefault="002A5F7D">
      <w:pPr>
        <w:rPr>
          <w:rFonts w:ascii="Arial" w:eastAsia="Arial" w:hAnsi="Arial" w:cs="Arial"/>
        </w:rPr>
      </w:pPr>
      <w:r>
        <w:rPr>
          <w:noProof/>
        </w:rPr>
        <mc:AlternateContent>
          <mc:Choice Requires="wps">
            <w:drawing>
              <wp:anchor distT="0" distB="0" distL="0" distR="0" simplePos="0" relativeHeight="251660288" behindDoc="1" locked="0" layoutInCell="1" hidden="0" allowOverlap="1">
                <wp:simplePos x="0" y="0"/>
                <wp:positionH relativeFrom="column">
                  <wp:posOffset>842010</wp:posOffset>
                </wp:positionH>
                <wp:positionV relativeFrom="paragraph">
                  <wp:posOffset>137160</wp:posOffset>
                </wp:positionV>
                <wp:extent cx="4415790" cy="533400"/>
                <wp:effectExtent l="19050" t="19050" r="22860" b="19050"/>
                <wp:wrapNone/>
                <wp:docPr id="1" name=""/>
                <wp:cNvGraphicFramePr/>
                <a:graphic xmlns:a="http://schemas.openxmlformats.org/drawingml/2006/main">
                  <a:graphicData uri="http://schemas.microsoft.com/office/word/2010/wordprocessingShape">
                    <wps:wsp>
                      <wps:cNvSpPr/>
                      <wps:spPr>
                        <a:xfrm>
                          <a:off x="0" y="0"/>
                          <a:ext cx="4415790" cy="533400"/>
                        </a:xfrm>
                        <a:prstGeom prst="roundRect">
                          <a:avLst>
                            <a:gd name="adj" fmla="val 16667"/>
                          </a:avLst>
                        </a:prstGeom>
                        <a:solidFill>
                          <a:schemeClr val="lt1"/>
                        </a:solidFill>
                        <a:ln w="28575" cap="flat" cmpd="sng">
                          <a:solidFill>
                            <a:srgbClr val="31538F"/>
                          </a:solidFill>
                          <a:prstDash val="solid"/>
                          <a:miter lim="800000"/>
                          <a:headEnd type="none" w="sm" len="sm"/>
                          <a:tailEnd type="none" w="sm" len="sm"/>
                        </a:ln>
                      </wps:spPr>
                      <wps:txbx>
                        <w:txbxContent>
                          <w:p w:rsidR="00492FDD" w:rsidRDefault="00492FDD">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66.3pt;margin-top:10.8pt;width:347.7pt;height:42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" fillcolor="white [3201]" strokecolor="#31538f" strokeweight="2.25pt">
                <v:stroke startarrowwidth="narrow" startarrowlength="short" endarrowwidth="narrow" endarrowlength="short" joinstyle="miter"/>
                <v:textbox inset="2.53958mm,2.53958mm,2.53958mm,2.53958mm">
                  <w:txbxContent>
                    <w:p w:rsidR="00492FDD" w:rsidRDefault="00492FDD">
                      <w:pPr>
                        <w:textDirection w:val="btLr"/>
                      </w:pPr>
                    </w:p>
                  </w:txbxContent>
                </v:textbox>
              </v:roundrect>
            </w:pict>
          </mc:Fallback>
        </mc:AlternateContent>
      </w:r>
    </w:p>
    <w:p w:rsidR="00492FDD" w:rsidRDefault="002A5F7D">
      <w:pPr>
        <w:jc w:val="center"/>
        <w:rPr>
          <w:rFonts w:ascii="Arial" w:eastAsia="Arial" w:hAnsi="Arial" w:cs="Arial"/>
        </w:rPr>
      </w:pPr>
      <w:r>
        <w:rPr>
          <w:rFonts w:ascii="Arial" w:eastAsia="Arial" w:hAnsi="Arial" w:cs="Arial"/>
          <w:sz w:val="32"/>
          <w:szCs w:val="32"/>
        </w:rPr>
        <w:t>What does your machine do?</w:t>
      </w:r>
    </w:p>
    <w:p w:rsidR="00492FDD" w:rsidRDefault="002A5F7D">
      <w:pPr>
        <w:spacing w:line="360" w:lineRule="auto"/>
        <w:jc w:val="center"/>
        <w:rPr>
          <w:rFonts w:ascii="Arial" w:eastAsia="Arial" w:hAnsi="Arial" w:cs="Arial"/>
          <w:sz w:val="32"/>
          <w:szCs w:val="32"/>
        </w:rPr>
      </w:pPr>
      <w:r>
        <w:rPr>
          <w:rFonts w:ascii="Arial" w:eastAsia="Arial" w:hAnsi="Arial" w:cs="Arial"/>
          <w:sz w:val="32"/>
          <w:szCs w:val="32"/>
        </w:rPr>
        <w:t>It _____________________________________.</w:t>
      </w:r>
    </w:p>
    <w:p w:rsidR="00492FDD" w:rsidRDefault="002A5F7D">
      <w:pPr>
        <w:spacing w:line="360" w:lineRule="auto"/>
        <w:jc w:val="center"/>
        <w:rPr>
          <w:rFonts w:ascii="Arial" w:eastAsia="Arial" w:hAnsi="Arial" w:cs="Arial"/>
          <w:sz w:val="36"/>
          <w:szCs w:val="36"/>
        </w:rPr>
      </w:pPr>
      <w:r>
        <w:rPr>
          <w:rFonts w:ascii="Arial" w:eastAsia="Arial" w:hAnsi="Arial" w:cs="Arial"/>
          <w:noProof/>
          <w:sz w:val="36"/>
          <w:szCs w:val="36"/>
        </w:rPr>
        <mc:AlternateContent>
          <mc:Choice Requires="wps">
            <w:drawing>
              <wp:inline distT="0" distB="0" distL="0" distR="0">
                <wp:extent cx="5091113" cy="2371536"/>
                <wp:effectExtent l="0" t="0" r="0" b="0"/>
                <wp:docPr id="3" name=""/>
                <wp:cNvGraphicFramePr/>
                <a:graphic xmlns:a="http://schemas.openxmlformats.org/drawingml/2006/main">
                  <a:graphicData uri="http://schemas.microsoft.com/office/word/2010/wordprocessingShape">
                    <wps:wsp>
                      <wps:cNvSpPr/>
                      <wps:spPr>
                        <a:xfrm>
                          <a:off x="2362349" y="2397642"/>
                          <a:ext cx="5967303" cy="2764716"/>
                        </a:xfrm>
                        <a:prstGeom prst="rect">
                          <a:avLst/>
                        </a:prstGeom>
                        <a:solidFill>
                          <a:schemeClr val="lt1"/>
                        </a:solidFill>
                        <a:ln w="28575" cap="flat" cmpd="sng">
                          <a:solidFill>
                            <a:srgbClr val="31538F"/>
                          </a:solidFill>
                          <a:prstDash val="solid"/>
                          <a:miter lim="800000"/>
                          <a:headEnd type="none" w="sm" len="sm"/>
                          <a:tailEnd type="none" w="sm" len="sm"/>
                        </a:ln>
                      </wps:spPr>
                      <wps:txbx>
                        <w:txbxContent>
                          <w:p w:rsidR="00492FDD" w:rsidRDefault="00492FDD">
                            <w:pPr>
                              <w:textDirection w:val="btLr"/>
                            </w:pPr>
                          </w:p>
                        </w:txbxContent>
                      </wps:txbx>
                      <wps:bodyPr spcFirstLastPara="1" wrap="square" lIns="91425" tIns="91425" rIns="91425" bIns="91425" anchor="ctr" anchorCtr="0">
                        <a:noAutofit/>
                      </wps:bodyPr>
                    </wps:wsp>
                  </a:graphicData>
                </a:graphic>
              </wp:inline>
            </w:drawing>
          </mc:Choice>
          <mc:Fallback>
            <w:pict>
              <v:rect id="_x0000_s1028" style="width:400.9pt;height:18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" fillcolor="white [3201]" strokecolor="#31538f" strokeweight="2.25pt">
                <v:stroke startarrowwidth="narrow" startarrowlength="short" endarrowwidth="narrow" endarrowlength="short"/>
                <v:textbox inset="2.53958mm,2.53958mm,2.53958mm,2.53958mm">
                  <w:txbxContent>
                    <w:p w:rsidR="00492FDD" w:rsidRDefault="00492FDD">
                      <w:pPr>
                        <w:textDirection w:val="btLr"/>
                      </w:pPr>
                    </w:p>
                  </w:txbxContent>
                </v:textbox>
                <w10:anchorlock/>
              </v:rect>
            </w:pict>
          </mc:Fallback>
        </mc:AlternateContent>
      </w:r>
    </w:p>
    <w:p w:rsidR="00492FDD" w:rsidRDefault="00863E27">
      <w:pPr>
        <w:pBdr>
          <w:top w:val="nil"/>
          <w:left w:val="nil"/>
          <w:bottom w:val="nil"/>
          <w:right w:val="nil"/>
          <w:between w:val="nil"/>
        </w:pBdr>
        <w:spacing w:line="360" w:lineRule="auto"/>
        <w:jc w:val="center"/>
        <w:rPr>
          <w:rFonts w:ascii="Arial" w:eastAsia="Arial" w:hAnsi="Arial" w:cs="Arial"/>
          <w:color w:val="767171"/>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column">
                  <wp:posOffset>2115820</wp:posOffset>
                </wp:positionH>
                <wp:positionV relativeFrom="paragraph">
                  <wp:posOffset>96520</wp:posOffset>
                </wp:positionV>
                <wp:extent cx="285301" cy="213667"/>
                <wp:effectExtent l="0" t="0" r="0" b="0"/>
                <wp:wrapNone/>
                <wp:docPr id="2" name=""/>
                <wp:cNvGraphicFramePr/>
                <a:graphic xmlns:a="http://schemas.openxmlformats.org/drawingml/2006/main">
                  <a:graphicData uri="http://schemas.microsoft.com/office/word/2010/wordprocessingShape">
                    <wps:wsp>
                      <wps:cNvSpPr/>
                      <wps:spPr>
                        <a:xfrm>
                          <a:off x="0" y="0"/>
                          <a:ext cx="285301" cy="213667"/>
                        </a:xfrm>
                        <a:prstGeom prst="ellipse">
                          <a:avLst/>
                        </a:prstGeom>
                        <a:noFill/>
                        <a:ln w="12700" cap="flat" cmpd="sng">
                          <a:solidFill>
                            <a:srgbClr val="3A3838"/>
                          </a:solidFill>
                          <a:prstDash val="solid"/>
                          <a:miter lim="800000"/>
                          <a:headEnd type="none" w="sm" len="sm"/>
                          <a:tailEnd type="none" w="sm" len="sm"/>
                        </a:ln>
                      </wps:spPr>
                      <wps:txbx>
                        <w:txbxContent>
                          <w:p w:rsidR="00492FDD" w:rsidRDefault="00492FDD">
                            <w:pPr>
                              <w:textDirection w:val="btLr"/>
                            </w:pPr>
                          </w:p>
                        </w:txbxContent>
                      </wps:txbx>
                      <wps:bodyPr spcFirstLastPara="1" wrap="square" lIns="91425" tIns="91425" rIns="91425" bIns="91425" anchor="ctr" anchorCtr="0">
                        <a:noAutofit/>
                      </wps:bodyPr>
                    </wps:wsp>
                  </a:graphicData>
                </a:graphic>
              </wp:anchor>
            </w:drawing>
          </mc:Choice>
          <mc:Fallback>
            <w:pict>
              <v:oval id="_x0000_s1029" style="position:absolute;left:0;text-align:left;margin-left:166.6pt;margin-top:7.6pt;width:22.45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" filled="f" strokecolor="#3a3838" strokeweight="1pt">
                <v:stroke startarrowwidth="narrow" startarrowlength="short" endarrowwidth="narrow" endarrowlength="short" joinstyle="miter"/>
                <v:textbox inset="2.53958mm,2.53958mm,2.53958mm,2.53958mm">
                  <w:txbxContent>
                    <w:p w:rsidR="00492FDD" w:rsidRDefault="00492FDD">
                      <w:pPr>
                        <w:textDirection w:val="btLr"/>
                      </w:pPr>
                    </w:p>
                  </w:txbxContent>
                </v:textbox>
              </v:oval>
            </w:pict>
          </mc:Fallback>
        </mc:AlternateContent>
      </w:r>
      <w:sdt>
        <w:sdtPr>
          <w:tag w:val="goog_rdk_11"/>
          <w:id w:val="860394896"/>
        </w:sdtPr>
        <w:sdtEndPr/>
        <w:sdtContent>
          <w:r w:rsidR="002A5F7D">
            <w:rPr>
              <w:rFonts w:ascii="Arial Unicode MS" w:eastAsia="Arial Unicode MS" w:hAnsi="Arial Unicode MS" w:cs="Arial Unicode MS"/>
              <w:color w:val="767171"/>
              <w:sz w:val="22"/>
              <w:szCs w:val="22"/>
            </w:rPr>
            <w:t>例): The ___</w:t>
          </w:r>
        </w:sdtContent>
      </w:sdt>
      <w:r w:rsidR="002A5F7D">
        <w:rPr>
          <w:rFonts w:ascii="Arial" w:eastAsia="Arial" w:hAnsi="Arial" w:cs="Arial"/>
          <w:color w:val="767171"/>
          <w:sz w:val="28"/>
          <w:szCs w:val="28"/>
          <w:u w:val="single"/>
        </w:rPr>
        <w:t>log</w:t>
      </w:r>
      <w:r w:rsidR="002A5F7D">
        <w:rPr>
          <w:rFonts w:ascii="Arial" w:eastAsia="Arial" w:hAnsi="Arial" w:cs="Arial"/>
          <w:color w:val="767171"/>
          <w:sz w:val="22"/>
          <w:szCs w:val="22"/>
        </w:rPr>
        <w:t>____ is / are _____</w:t>
      </w:r>
      <w:r w:rsidR="002A5F7D">
        <w:rPr>
          <w:rFonts w:ascii="Arial" w:eastAsia="Arial" w:hAnsi="Arial" w:cs="Arial"/>
          <w:color w:val="767171"/>
          <w:sz w:val="28"/>
          <w:szCs w:val="28"/>
          <w:u w:val="single"/>
        </w:rPr>
        <w:t>cut</w:t>
      </w:r>
      <w:r w:rsidR="002A5F7D">
        <w:rPr>
          <w:rFonts w:ascii="Arial" w:eastAsia="Arial" w:hAnsi="Arial" w:cs="Arial"/>
          <w:color w:val="767171"/>
          <w:sz w:val="22"/>
          <w:szCs w:val="22"/>
        </w:rPr>
        <w:t>_____ by the ____</w:t>
      </w:r>
      <w:r w:rsidR="002A5F7D">
        <w:rPr>
          <w:rFonts w:ascii="Arial" w:eastAsia="Arial" w:hAnsi="Arial" w:cs="Arial"/>
          <w:color w:val="767171"/>
          <w:sz w:val="28"/>
          <w:szCs w:val="28"/>
          <w:u w:val="single"/>
        </w:rPr>
        <w:t>saw</w:t>
      </w:r>
      <w:r w:rsidR="002A5F7D">
        <w:rPr>
          <w:rFonts w:ascii="Arial" w:eastAsia="Arial" w:hAnsi="Arial" w:cs="Arial"/>
          <w:color w:val="767171"/>
          <w:sz w:val="22"/>
          <w:szCs w:val="22"/>
        </w:rPr>
        <w:t>_____.</w:t>
      </w:r>
    </w:p>
    <w:p w:rsidR="00492FDD" w:rsidRDefault="00492FDD">
      <w:pPr>
        <w:pBdr>
          <w:top w:val="nil"/>
          <w:left w:val="nil"/>
          <w:bottom w:val="nil"/>
          <w:right w:val="nil"/>
          <w:between w:val="nil"/>
        </w:pBdr>
        <w:spacing w:line="360" w:lineRule="auto"/>
        <w:rPr>
          <w:rFonts w:ascii="Arial" w:eastAsia="Arial" w:hAnsi="Arial" w:cs="Arial"/>
          <w:color w:val="000000"/>
          <w:sz w:val="10"/>
          <w:szCs w:val="10"/>
        </w:rPr>
      </w:pPr>
    </w:p>
    <w:p w:rsidR="00492FDD" w:rsidRDefault="002A5F7D">
      <w:pPr>
        <w:spacing w:line="480" w:lineRule="auto"/>
        <w:rPr>
          <w:rFonts w:ascii="Arial" w:eastAsia="Arial" w:hAnsi="Arial" w:cs="Arial"/>
          <w:color w:val="000000"/>
          <w:sz w:val="28"/>
          <w:szCs w:val="28"/>
        </w:rPr>
      </w:pPr>
      <w:r>
        <w:rPr>
          <w:rFonts w:ascii="Arial" w:eastAsia="Arial" w:hAnsi="Arial" w:cs="Arial"/>
          <w:color w:val="000000"/>
          <w:sz w:val="28"/>
          <w:szCs w:val="28"/>
        </w:rPr>
        <w:t>1. The ________</w:t>
      </w:r>
      <w:proofErr w:type="gramStart"/>
      <w:r>
        <w:rPr>
          <w:rFonts w:ascii="Arial" w:eastAsia="Arial" w:hAnsi="Arial" w:cs="Arial"/>
          <w:color w:val="000000"/>
          <w:sz w:val="28"/>
          <w:szCs w:val="28"/>
        </w:rPr>
        <w:t>_  is</w:t>
      </w:r>
      <w:proofErr w:type="gramEnd"/>
      <w:r>
        <w:rPr>
          <w:rFonts w:ascii="Arial" w:eastAsia="Arial" w:hAnsi="Arial" w:cs="Arial"/>
          <w:color w:val="000000"/>
          <w:sz w:val="28"/>
          <w:szCs w:val="28"/>
        </w:rPr>
        <w:t xml:space="preserve"> / are __________ by the  ________________.</w:t>
      </w:r>
    </w:p>
    <w:p w:rsidR="00492FDD" w:rsidRDefault="002A5F7D">
      <w:pPr>
        <w:pBdr>
          <w:top w:val="nil"/>
          <w:left w:val="nil"/>
          <w:bottom w:val="nil"/>
          <w:right w:val="nil"/>
          <w:between w:val="nil"/>
        </w:pBdr>
        <w:spacing w:line="480" w:lineRule="auto"/>
        <w:rPr>
          <w:rFonts w:ascii="Arial" w:eastAsia="Arial" w:hAnsi="Arial" w:cs="Arial"/>
          <w:color w:val="767171"/>
          <w:sz w:val="28"/>
          <w:szCs w:val="28"/>
        </w:rPr>
      </w:pPr>
      <w:r>
        <w:rPr>
          <w:rFonts w:ascii="Arial" w:eastAsia="Arial" w:hAnsi="Arial" w:cs="Arial"/>
          <w:color w:val="000000"/>
          <w:sz w:val="28"/>
          <w:szCs w:val="28"/>
        </w:rPr>
        <w:t>2. The ________</w:t>
      </w:r>
      <w:proofErr w:type="gramStart"/>
      <w:r>
        <w:rPr>
          <w:rFonts w:ascii="Arial" w:eastAsia="Arial" w:hAnsi="Arial" w:cs="Arial"/>
          <w:color w:val="000000"/>
          <w:sz w:val="28"/>
          <w:szCs w:val="28"/>
        </w:rPr>
        <w:t>_  is</w:t>
      </w:r>
      <w:proofErr w:type="gramEnd"/>
      <w:r>
        <w:rPr>
          <w:rFonts w:ascii="Arial" w:eastAsia="Arial" w:hAnsi="Arial" w:cs="Arial"/>
          <w:color w:val="000000"/>
          <w:sz w:val="28"/>
          <w:szCs w:val="28"/>
        </w:rPr>
        <w:t xml:space="preserve"> / are _______</w:t>
      </w:r>
      <w:r>
        <w:rPr>
          <w:rFonts w:ascii="Arial" w:eastAsia="Arial" w:hAnsi="Arial" w:cs="Arial"/>
          <w:sz w:val="28"/>
          <w:szCs w:val="28"/>
        </w:rPr>
        <w:t>0</w:t>
      </w:r>
      <w:r>
        <w:rPr>
          <w:rFonts w:ascii="Arial" w:eastAsia="Arial" w:hAnsi="Arial" w:cs="Arial"/>
          <w:color w:val="000000"/>
          <w:sz w:val="28"/>
          <w:szCs w:val="28"/>
        </w:rPr>
        <w:t>___ by the  ________________.</w:t>
      </w:r>
    </w:p>
    <w:sectPr w:rsidR="00492FDD" w:rsidSect="00D42C5E">
      <w:headerReference w:type="default" r:id="rId11"/>
      <w:footerReference w:type="default" r:id="rId12"/>
      <w:pgSz w:w="11907" w:h="16839" w:code="9"/>
      <w:pgMar w:top="1134" w:right="1134" w:bottom="1134" w:left="1134" w:header="720" w:footer="340" w:gutter="0"/>
      <w:pgNumType w:start="90"/>
      <w:cols w:space="720"/>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ED" w:rsidRDefault="002A5F7D">
      <w:r>
        <w:separator/>
      </w:r>
    </w:p>
  </w:endnote>
  <w:endnote w:type="continuationSeparator" w:id="0">
    <w:p w:rsidR="009C25ED" w:rsidRDefault="002A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rgoCrat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97733"/>
      <w:docPartObj>
        <w:docPartGallery w:val="Page Numbers (Bottom of Page)"/>
        <w:docPartUnique/>
      </w:docPartObj>
    </w:sdtPr>
    <w:sdtEndPr>
      <w:rPr>
        <w:rFonts w:ascii="Arial" w:hAnsi="Arial" w:cs="Arial"/>
        <w:noProof/>
        <w:sz w:val="22"/>
        <w:szCs w:val="22"/>
      </w:rPr>
    </w:sdtEndPr>
    <w:sdtContent>
      <w:p w:rsidR="00D42C5E" w:rsidRPr="00D42C5E" w:rsidRDefault="00D42C5E">
        <w:pPr>
          <w:pStyle w:val="Footer"/>
          <w:jc w:val="center"/>
          <w:rPr>
            <w:rFonts w:ascii="Arial" w:hAnsi="Arial" w:cs="Arial"/>
            <w:sz w:val="22"/>
            <w:szCs w:val="22"/>
          </w:rPr>
        </w:pPr>
        <w:r w:rsidRPr="00D42C5E">
          <w:rPr>
            <w:rFonts w:ascii="Arial" w:hAnsi="Arial" w:cs="Arial"/>
            <w:sz w:val="22"/>
            <w:szCs w:val="22"/>
          </w:rPr>
          <w:fldChar w:fldCharType="begin"/>
        </w:r>
        <w:r w:rsidRPr="00D42C5E">
          <w:rPr>
            <w:rFonts w:ascii="Arial" w:hAnsi="Arial" w:cs="Arial"/>
            <w:sz w:val="22"/>
            <w:szCs w:val="22"/>
          </w:rPr>
          <w:instrText xml:space="preserve"> PAGE   \* MERGEFORMAT </w:instrText>
        </w:r>
        <w:r w:rsidRPr="00D42C5E">
          <w:rPr>
            <w:rFonts w:ascii="Arial" w:hAnsi="Arial" w:cs="Arial"/>
            <w:sz w:val="22"/>
            <w:szCs w:val="22"/>
          </w:rPr>
          <w:fldChar w:fldCharType="separate"/>
        </w:r>
        <w:r>
          <w:rPr>
            <w:rFonts w:ascii="Arial" w:hAnsi="Arial" w:cs="Arial"/>
            <w:noProof/>
            <w:sz w:val="22"/>
            <w:szCs w:val="22"/>
          </w:rPr>
          <w:t>91</w:t>
        </w:r>
        <w:r w:rsidRPr="00D42C5E">
          <w:rPr>
            <w:rFonts w:ascii="Arial" w:hAnsi="Arial" w:cs="Arial"/>
            <w:noProof/>
            <w:sz w:val="22"/>
            <w:szCs w:val="22"/>
          </w:rPr>
          <w:fldChar w:fldCharType="end"/>
        </w:r>
      </w:p>
    </w:sdtContent>
  </w:sdt>
  <w:p w:rsidR="00D42C5E" w:rsidRPr="00D42C5E" w:rsidRDefault="00D42C5E">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ED" w:rsidRDefault="002A5F7D">
      <w:r>
        <w:separator/>
      </w:r>
    </w:p>
  </w:footnote>
  <w:footnote w:type="continuationSeparator" w:id="0">
    <w:p w:rsidR="009C25ED" w:rsidRDefault="002A5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DD" w:rsidRPr="00B30C8D" w:rsidRDefault="002A5F7D">
    <w:pPr>
      <w:tabs>
        <w:tab w:val="center" w:pos="4680"/>
        <w:tab w:val="right" w:pos="9360"/>
      </w:tabs>
      <w:jc w:val="right"/>
      <w:rPr>
        <w:rFonts w:asciiTheme="majorHAnsi" w:hAnsiTheme="majorHAnsi" w:cstheme="majorHAnsi"/>
        <w:sz w:val="22"/>
        <w:szCs w:val="22"/>
      </w:rPr>
    </w:pPr>
    <w:r w:rsidRPr="00B30C8D">
      <w:rPr>
        <w:rFonts w:asciiTheme="majorHAnsi" w:hAnsiTheme="majorHAnsi" w:cstheme="majorHAnsi"/>
        <w:sz w:val="22"/>
        <w:szCs w:val="22"/>
      </w:rPr>
      <w:t xml:space="preserve">Mark </w:t>
    </w:r>
    <w:proofErr w:type="spellStart"/>
    <w:r w:rsidRPr="00B30C8D">
      <w:rPr>
        <w:rFonts w:asciiTheme="majorHAnsi" w:hAnsiTheme="majorHAnsi" w:cstheme="majorHAnsi"/>
        <w:sz w:val="22"/>
        <w:szCs w:val="22"/>
      </w:rPr>
      <w:t>Hornyak</w:t>
    </w:r>
    <w:proofErr w:type="spellEnd"/>
  </w:p>
  <w:p w:rsidR="00492FDD" w:rsidRPr="00B30C8D" w:rsidRDefault="002A5F7D">
    <w:pPr>
      <w:tabs>
        <w:tab w:val="center" w:pos="4680"/>
        <w:tab w:val="right" w:pos="9360"/>
      </w:tabs>
      <w:jc w:val="right"/>
      <w:rPr>
        <w:rFonts w:asciiTheme="majorHAnsi" w:hAnsiTheme="majorHAnsi" w:cstheme="majorHAnsi"/>
        <w:sz w:val="22"/>
        <w:szCs w:val="22"/>
      </w:rPr>
    </w:pPr>
    <w:proofErr w:type="spellStart"/>
    <w:r w:rsidRPr="00B30C8D">
      <w:rPr>
        <w:rFonts w:asciiTheme="majorHAnsi" w:hAnsiTheme="majorHAnsi" w:cstheme="majorHAnsi"/>
        <w:sz w:val="22"/>
        <w:szCs w:val="22"/>
      </w:rPr>
      <w:t>Seimei</w:t>
    </w:r>
    <w:proofErr w:type="spellEnd"/>
    <w:r w:rsidRPr="00B30C8D">
      <w:rPr>
        <w:rFonts w:asciiTheme="majorHAnsi" w:hAnsiTheme="majorHAnsi" w:cstheme="majorHAnsi"/>
        <w:sz w:val="22"/>
        <w:szCs w:val="22"/>
      </w:rPr>
      <w:t xml:space="preserve"> JHS</w:t>
    </w:r>
  </w:p>
  <w:p w:rsidR="00492FDD" w:rsidRPr="00B30C8D" w:rsidRDefault="002A5F7D" w:rsidP="00B30C8D">
    <w:pPr>
      <w:tabs>
        <w:tab w:val="center" w:pos="4680"/>
        <w:tab w:val="right" w:pos="9360"/>
      </w:tabs>
      <w:jc w:val="right"/>
      <w:rPr>
        <w:rFonts w:asciiTheme="majorHAnsi" w:hAnsiTheme="majorHAnsi" w:cstheme="majorHAnsi"/>
        <w:sz w:val="22"/>
        <w:szCs w:val="22"/>
      </w:rPr>
    </w:pPr>
    <w:r w:rsidRPr="00B30C8D">
      <w:rPr>
        <w:rFonts w:asciiTheme="majorHAnsi" w:hAnsiTheme="majorHAnsi" w:cstheme="majorHAnsi"/>
        <w:sz w:val="22"/>
        <w:szCs w:val="22"/>
      </w:rPr>
      <w:t>Grammar</w:t>
    </w:r>
    <w:r w:rsidRPr="00B30C8D">
      <w:rPr>
        <w:rFonts w:asciiTheme="majorHAnsi" w:hAnsiTheme="majorHAnsi" w:cstheme="majorHAnsi"/>
        <w:sz w:val="22"/>
        <w:szCs w:val="22"/>
      </w:rPr>
      <w:t>・</w:t>
    </w:r>
    <w:r w:rsidRPr="00B30C8D">
      <w:rPr>
        <w:rFonts w:asciiTheme="majorHAnsi" w:hAnsiTheme="majorHAnsi" w:cstheme="majorHAnsi"/>
        <w:sz w:val="22"/>
        <w:szCs w:val="22"/>
      </w:rPr>
      <w:t>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78EC"/>
    <w:multiLevelType w:val="multilevel"/>
    <w:tmpl w:val="7EC85DE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363970"/>
    <w:multiLevelType w:val="multilevel"/>
    <w:tmpl w:val="85B288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20"/>
  <w:drawingGridVerticalSpacing w:val="33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DD"/>
    <w:rsid w:val="00161B79"/>
    <w:rsid w:val="002A5F7D"/>
    <w:rsid w:val="00492FDD"/>
    <w:rsid w:val="00565B8A"/>
    <w:rsid w:val="007E2263"/>
    <w:rsid w:val="00863E27"/>
    <w:rsid w:val="009C25ED"/>
    <w:rsid w:val="00B30C8D"/>
    <w:rsid w:val="00BE2F4F"/>
    <w:rsid w:val="00D4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D1ABFFD-EC4F-429B-8E59-7A7E69F0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30C8D"/>
    <w:pPr>
      <w:tabs>
        <w:tab w:val="center" w:pos="4252"/>
        <w:tab w:val="right" w:pos="8504"/>
      </w:tabs>
      <w:snapToGrid w:val="0"/>
    </w:pPr>
  </w:style>
  <w:style w:type="character" w:customStyle="1" w:styleId="HeaderChar">
    <w:name w:val="Header Char"/>
    <w:basedOn w:val="DefaultParagraphFont"/>
    <w:link w:val="Header"/>
    <w:uiPriority w:val="99"/>
    <w:rsid w:val="00B30C8D"/>
  </w:style>
  <w:style w:type="paragraph" w:styleId="Footer">
    <w:name w:val="footer"/>
    <w:basedOn w:val="Normal"/>
    <w:link w:val="FooterChar"/>
    <w:uiPriority w:val="99"/>
    <w:unhideWhenUsed/>
    <w:rsid w:val="00B30C8D"/>
    <w:pPr>
      <w:tabs>
        <w:tab w:val="center" w:pos="4252"/>
        <w:tab w:val="right" w:pos="8504"/>
      </w:tabs>
      <w:snapToGrid w:val="0"/>
    </w:pPr>
  </w:style>
  <w:style w:type="character" w:customStyle="1" w:styleId="FooterChar">
    <w:name w:val="Footer Char"/>
    <w:basedOn w:val="DefaultParagraphFont"/>
    <w:link w:val="Footer"/>
    <w:uiPriority w:val="99"/>
    <w:rsid w:val="00B30C8D"/>
  </w:style>
  <w:style w:type="paragraph" w:styleId="BalloonText">
    <w:name w:val="Balloon Text"/>
    <w:basedOn w:val="Normal"/>
    <w:link w:val="BalloonTextChar"/>
    <w:uiPriority w:val="99"/>
    <w:semiHidden/>
    <w:unhideWhenUsed/>
    <w:rsid w:val="00863E2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63E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A-W0fVK2cRI" TargetMode="External"/><Relationship Id="rId4" Type="http://schemas.openxmlformats.org/officeDocument/2006/relationships/settings" Target="settings.xml"/><Relationship Id="rId9" Type="http://schemas.openxmlformats.org/officeDocument/2006/relationships/hyperlink" Target="http://www.nicovideo.jp/watch/sm79224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7uIinhuFcsVmlZd5buHxTRMiM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IIaC5namRneHM4AHIhMVNqT01GNHJZMTdkSjR3RWxCeThDOElNb1VpX3Jwek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7</cp:revision>
  <cp:lastPrinted>2024-01-22T09:08:00Z</cp:lastPrinted>
  <dcterms:created xsi:type="dcterms:W3CDTF">2024-01-22T07:52:00Z</dcterms:created>
  <dcterms:modified xsi:type="dcterms:W3CDTF">2024-02-01T01:34:00Z</dcterms:modified>
</cp:coreProperties>
</file>