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6C" w:rsidRDefault="00B6154B" w:rsidP="00813E59">
      <w:pPr>
        <w:spacing w:beforeLines="50" w:before="120" w:line="480" w:lineRule="auto"/>
        <w:jc w:val="center"/>
        <w:rPr>
          <w:rFonts w:ascii="Arial" w:eastAsia="Arial" w:hAnsi="Arial" w:cs="Arial"/>
          <w:b/>
          <w:sz w:val="24"/>
          <w:szCs w:val="24"/>
        </w:rPr>
      </w:pPr>
      <w:r>
        <w:rPr>
          <w:rFonts w:ascii="Arial" w:eastAsia="Arial" w:hAnsi="Arial" w:cs="Arial"/>
          <w:b/>
          <w:sz w:val="24"/>
          <w:szCs w:val="24"/>
        </w:rPr>
        <w:t>Let’s Create a Mascot!</w:t>
      </w:r>
    </w:p>
    <w:p w:rsidR="009B246C" w:rsidRDefault="00B6154B">
      <w:pPr>
        <w:rPr>
          <w:rFonts w:ascii="Arial" w:eastAsia="Arial" w:hAnsi="Arial" w:cs="Arial"/>
          <w:b/>
          <w:sz w:val="24"/>
          <w:szCs w:val="24"/>
        </w:rPr>
      </w:pPr>
      <w:r>
        <w:rPr>
          <w:rFonts w:ascii="Arial" w:eastAsia="Arial" w:hAnsi="Arial" w:cs="Arial"/>
          <w:b/>
          <w:sz w:val="24"/>
          <w:szCs w:val="24"/>
        </w:rPr>
        <w:t xml:space="preserve">Class time needed for lessons: </w:t>
      </w:r>
      <w:r>
        <w:rPr>
          <w:rFonts w:ascii="Arial" w:eastAsia="Arial" w:hAnsi="Arial" w:cs="Arial"/>
          <w:sz w:val="24"/>
          <w:szCs w:val="24"/>
        </w:rPr>
        <w:t>2-3 classes.</w:t>
      </w:r>
    </w:p>
    <w:p w:rsidR="009B246C" w:rsidRDefault="00B6154B">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 (students will work individually)</w:t>
      </w:r>
    </w:p>
    <w:p w:rsidR="009B246C" w:rsidRDefault="00B6154B">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 2</w:t>
      </w:r>
      <w:r>
        <w:rPr>
          <w:rFonts w:ascii="Arial" w:eastAsia="Arial" w:hAnsi="Arial" w:cs="Arial"/>
          <w:sz w:val="24"/>
          <w:szCs w:val="24"/>
          <w:vertAlign w:val="superscript"/>
        </w:rPr>
        <w:t>nd</w:t>
      </w:r>
      <w:r>
        <w:rPr>
          <w:rFonts w:ascii="Arial" w:eastAsia="Arial" w:hAnsi="Arial" w:cs="Arial"/>
          <w:sz w:val="24"/>
          <w:szCs w:val="24"/>
        </w:rPr>
        <w:t xml:space="preserve"> graders (but could be used at any level)</w:t>
      </w:r>
    </w:p>
    <w:p w:rsidR="009B246C" w:rsidRDefault="00B6154B">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design an original mascot for a foreign city and be able to talk about the features of their mascot in front of the class.</w:t>
      </w:r>
    </w:p>
    <w:p w:rsidR="009B246C" w:rsidRPr="00813E59" w:rsidRDefault="004C431A">
      <w:pPr>
        <w:rPr>
          <w:rFonts w:asciiTheme="majorEastAsia" w:eastAsiaTheme="majorEastAsia" w:hAnsiTheme="majorEastAsia" w:cs="Arial"/>
          <w:sz w:val="24"/>
          <w:szCs w:val="24"/>
        </w:rPr>
      </w:pPr>
      <w:sdt>
        <w:sdtPr>
          <w:tag w:val="goog_rdk_0"/>
          <w:id w:val="1461838775"/>
        </w:sdtPr>
        <w:sdtEndPr>
          <w:rPr>
            <w:rFonts w:asciiTheme="majorEastAsia" w:eastAsiaTheme="majorEastAsia" w:hAnsiTheme="majorEastAsia"/>
          </w:rPr>
        </w:sdtEndPr>
        <w:sdtContent>
          <w:r w:rsidR="00B6154B" w:rsidRPr="00813E59">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616244963"/>
        </w:sdtPr>
        <w:sdtEndPr/>
        <w:sdtContent>
          <w:r w:rsidR="00B6154B" w:rsidRPr="00813E59">
            <w:rPr>
              <w:rFonts w:asciiTheme="majorEastAsia" w:eastAsiaTheme="majorEastAsia" w:hAnsiTheme="majorEastAsia" w:cs="Arial Unicode MS"/>
              <w:sz w:val="24"/>
              <w:szCs w:val="24"/>
            </w:rPr>
            <w:t>外国の都市のためにオリジナル</w:t>
          </w:r>
        </w:sdtContent>
      </w:sdt>
      <w:sdt>
        <w:sdtPr>
          <w:rPr>
            <w:rFonts w:asciiTheme="majorEastAsia" w:eastAsiaTheme="majorEastAsia" w:hAnsiTheme="majorEastAsia"/>
          </w:rPr>
          <w:tag w:val="goog_rdk_2"/>
          <w:id w:val="-1764746811"/>
        </w:sdtPr>
        <w:sdtEndPr/>
        <w:sdtContent>
          <w:r w:rsidR="00B6154B" w:rsidRPr="00813E59">
            <w:rPr>
              <w:rFonts w:asciiTheme="majorEastAsia" w:eastAsiaTheme="majorEastAsia" w:hAnsiTheme="majorEastAsia" w:cs="Arial Unicode MS"/>
              <w:sz w:val="24"/>
              <w:szCs w:val="24"/>
            </w:rPr>
            <w:t>の</w:t>
          </w:r>
        </w:sdtContent>
      </w:sdt>
      <w:sdt>
        <w:sdtPr>
          <w:rPr>
            <w:rFonts w:asciiTheme="majorEastAsia" w:eastAsiaTheme="majorEastAsia" w:hAnsiTheme="majorEastAsia"/>
          </w:rPr>
          <w:tag w:val="goog_rdk_3"/>
          <w:id w:val="-142510143"/>
        </w:sdtPr>
        <w:sdtEndPr/>
        <w:sdtContent>
          <w:r w:rsidR="00B6154B" w:rsidRPr="00813E59">
            <w:rPr>
              <w:rFonts w:asciiTheme="majorEastAsia" w:eastAsiaTheme="majorEastAsia" w:hAnsiTheme="majorEastAsia" w:cs="Arial Unicode MS"/>
              <w:sz w:val="24"/>
              <w:szCs w:val="24"/>
            </w:rPr>
            <w:t>マスコットを</w:t>
          </w:r>
        </w:sdtContent>
      </w:sdt>
      <w:sdt>
        <w:sdtPr>
          <w:rPr>
            <w:rFonts w:asciiTheme="majorEastAsia" w:eastAsiaTheme="majorEastAsia" w:hAnsiTheme="majorEastAsia"/>
          </w:rPr>
          <w:tag w:val="goog_rdk_4"/>
          <w:id w:val="-1836446574"/>
        </w:sdtPr>
        <w:sdtEndPr/>
        <w:sdtContent>
          <w:r w:rsidR="00B6154B" w:rsidRPr="00813E59">
            <w:rPr>
              <w:rFonts w:asciiTheme="majorEastAsia" w:eastAsiaTheme="majorEastAsia" w:hAnsiTheme="majorEastAsia" w:cs="Arial Unicode MS"/>
              <w:sz w:val="24"/>
              <w:szCs w:val="24"/>
            </w:rPr>
            <w:t>考え</w:t>
          </w:r>
        </w:sdtContent>
      </w:sdt>
      <w:sdt>
        <w:sdtPr>
          <w:rPr>
            <w:rFonts w:asciiTheme="majorEastAsia" w:eastAsiaTheme="majorEastAsia" w:hAnsiTheme="majorEastAsia"/>
          </w:rPr>
          <w:tag w:val="goog_rdk_5"/>
          <w:id w:val="-1849167973"/>
        </w:sdtPr>
        <w:sdtEndPr/>
        <w:sdtContent>
          <w:r w:rsidR="00B6154B" w:rsidRPr="00813E59">
            <w:rPr>
              <w:rFonts w:asciiTheme="majorEastAsia" w:eastAsiaTheme="majorEastAsia" w:hAnsiTheme="majorEastAsia" w:cs="Arial Unicode MS"/>
              <w:sz w:val="24"/>
              <w:szCs w:val="24"/>
            </w:rPr>
            <w:t>、そのマスコットの特徴について</w:t>
          </w:r>
        </w:sdtContent>
      </w:sdt>
      <w:sdt>
        <w:sdtPr>
          <w:rPr>
            <w:rFonts w:asciiTheme="majorEastAsia" w:eastAsiaTheme="majorEastAsia" w:hAnsiTheme="majorEastAsia"/>
          </w:rPr>
          <w:tag w:val="goog_rdk_6"/>
          <w:id w:val="-2117974104"/>
        </w:sdtPr>
        <w:sdtEndPr/>
        <w:sdtContent>
          <w:r w:rsidR="00B6154B" w:rsidRPr="00813E59">
            <w:rPr>
              <w:rFonts w:asciiTheme="majorEastAsia" w:eastAsiaTheme="majorEastAsia" w:hAnsiTheme="majorEastAsia" w:cs="Arial Unicode MS"/>
              <w:sz w:val="24"/>
              <w:szCs w:val="24"/>
            </w:rPr>
            <w:t>プレゼンテーションをすることによって、その国の地理歴史や文化を学び、英語による表現力を養う。</w:t>
          </w:r>
        </w:sdtContent>
      </w:sdt>
    </w:p>
    <w:p w:rsidR="009B246C" w:rsidRDefault="00B6154B">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Worksheets (and evaluation sheets if necessary), tablets, projector for presentations</w:t>
      </w:r>
    </w:p>
    <w:p w:rsidR="009B246C" w:rsidRDefault="009B246C">
      <w:pPr>
        <w:rPr>
          <w:rFonts w:ascii="Arial" w:eastAsia="Arial" w:hAnsi="Arial" w:cs="Arial"/>
          <w:sz w:val="24"/>
          <w:szCs w:val="24"/>
        </w:rPr>
      </w:pPr>
    </w:p>
    <w:p w:rsidR="009B246C" w:rsidRDefault="00B6154B">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9B246C" w:rsidRDefault="00B6154B">
      <w:pPr>
        <w:spacing w:after="0"/>
        <w:rPr>
          <w:rFonts w:ascii="Arial" w:eastAsia="Arial" w:hAnsi="Arial" w:cs="Arial"/>
          <w:b/>
          <w:sz w:val="24"/>
          <w:szCs w:val="24"/>
        </w:rPr>
      </w:pPr>
      <w:r>
        <w:rPr>
          <w:rFonts w:ascii="Arial" w:eastAsia="Arial" w:hAnsi="Arial" w:cs="Arial"/>
          <w:b/>
          <w:sz w:val="24"/>
          <w:szCs w:val="24"/>
        </w:rPr>
        <w:t>Pre-Lesson</w:t>
      </w:r>
    </w:p>
    <w:p w:rsidR="009B246C" w:rsidRDefault="00B6154B">
      <w:pPr>
        <w:numPr>
          <w:ilvl w:val="0"/>
          <w:numId w:val="2"/>
        </w:numPr>
        <w:spacing w:after="0"/>
        <w:rPr>
          <w:rFonts w:ascii="Arial" w:eastAsia="Arial" w:hAnsi="Arial" w:cs="Arial"/>
          <w:sz w:val="24"/>
          <w:szCs w:val="24"/>
        </w:rPr>
      </w:pPr>
      <w:r>
        <w:rPr>
          <w:rFonts w:ascii="Arial" w:eastAsia="Arial" w:hAnsi="Arial" w:cs="Arial"/>
          <w:sz w:val="24"/>
          <w:szCs w:val="24"/>
        </w:rPr>
        <w:t xml:space="preserve">Beginning with an example presentation introducing an original mascot for the ALT’s home country, the teacher gives the students a foreign city to research and make notes on its culture and popular tourist sites, </w:t>
      </w:r>
      <w:proofErr w:type="spellStart"/>
      <w:r>
        <w:rPr>
          <w:rFonts w:ascii="Arial" w:eastAsia="Arial" w:hAnsi="Arial" w:cs="Arial"/>
          <w:sz w:val="24"/>
          <w:szCs w:val="24"/>
        </w:rPr>
        <w:t>etc</w:t>
      </w:r>
      <w:proofErr w:type="spellEnd"/>
      <w:r>
        <w:rPr>
          <w:rFonts w:ascii="Arial" w:eastAsia="Arial" w:hAnsi="Arial" w:cs="Arial"/>
          <w:sz w:val="24"/>
          <w:szCs w:val="24"/>
        </w:rPr>
        <w:t>, which could be used as inspiration for the features of their original mascot.</w:t>
      </w:r>
      <w:r>
        <w:rPr>
          <w:noProof/>
        </w:rPr>
        <w:drawing>
          <wp:anchor distT="114300" distB="114300" distL="114300" distR="114300" simplePos="0" relativeHeight="251658240" behindDoc="0" locked="0" layoutInCell="1" hidden="0" allowOverlap="1">
            <wp:simplePos x="0" y="0"/>
            <wp:positionH relativeFrom="column">
              <wp:posOffset>428625</wp:posOffset>
            </wp:positionH>
            <wp:positionV relativeFrom="paragraph">
              <wp:posOffset>1046975</wp:posOffset>
            </wp:positionV>
            <wp:extent cx="1871663" cy="144902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71663" cy="1449029"/>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2438400</wp:posOffset>
            </wp:positionH>
            <wp:positionV relativeFrom="paragraph">
              <wp:posOffset>933128</wp:posOffset>
            </wp:positionV>
            <wp:extent cx="3214688" cy="179345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4688" cy="1793457"/>
                    </a:xfrm>
                    <a:prstGeom prst="rect">
                      <a:avLst/>
                    </a:prstGeom>
                    <a:ln/>
                  </pic:spPr>
                </pic:pic>
              </a:graphicData>
            </a:graphic>
          </wp:anchor>
        </w:drawing>
      </w:r>
    </w:p>
    <w:p w:rsidR="009B246C" w:rsidRDefault="009B246C">
      <w:pPr>
        <w:spacing w:after="0"/>
        <w:ind w:left="1710"/>
        <w:rPr>
          <w:rFonts w:ascii="Arial" w:eastAsia="Arial" w:hAnsi="Arial" w:cs="Arial"/>
          <w:sz w:val="24"/>
          <w:szCs w:val="24"/>
        </w:rPr>
      </w:pPr>
    </w:p>
    <w:p w:rsidR="009B246C" w:rsidRDefault="009B246C">
      <w:pPr>
        <w:spacing w:after="0"/>
        <w:ind w:left="1710"/>
        <w:rPr>
          <w:rFonts w:ascii="Arial" w:eastAsia="Arial" w:hAnsi="Arial" w:cs="Arial"/>
          <w:sz w:val="24"/>
          <w:szCs w:val="24"/>
        </w:rPr>
      </w:pPr>
    </w:p>
    <w:p w:rsidR="009B246C" w:rsidRDefault="009B246C">
      <w:pPr>
        <w:spacing w:after="0"/>
        <w:ind w:left="1710"/>
        <w:rPr>
          <w:rFonts w:ascii="Arial" w:eastAsia="Arial" w:hAnsi="Arial" w:cs="Arial"/>
          <w:sz w:val="24"/>
          <w:szCs w:val="24"/>
        </w:rPr>
      </w:pPr>
    </w:p>
    <w:p w:rsidR="009B246C" w:rsidRDefault="009B246C">
      <w:pPr>
        <w:spacing w:after="0"/>
        <w:ind w:left="1710"/>
        <w:rPr>
          <w:rFonts w:ascii="Arial" w:eastAsia="Arial" w:hAnsi="Arial" w:cs="Arial"/>
          <w:sz w:val="24"/>
          <w:szCs w:val="24"/>
        </w:rPr>
      </w:pPr>
    </w:p>
    <w:p w:rsidR="009B246C" w:rsidRDefault="009B246C">
      <w:pPr>
        <w:spacing w:after="0"/>
        <w:ind w:left="1710"/>
        <w:rPr>
          <w:rFonts w:ascii="Arial" w:eastAsia="Arial" w:hAnsi="Arial" w:cs="Arial"/>
          <w:sz w:val="24"/>
          <w:szCs w:val="24"/>
        </w:rPr>
      </w:pPr>
    </w:p>
    <w:p w:rsidR="009B246C" w:rsidRDefault="009B246C">
      <w:pPr>
        <w:spacing w:after="0"/>
        <w:ind w:left="1710"/>
        <w:rPr>
          <w:rFonts w:ascii="Arial" w:eastAsia="Arial" w:hAnsi="Arial" w:cs="Arial"/>
          <w:sz w:val="24"/>
          <w:szCs w:val="24"/>
        </w:rPr>
      </w:pPr>
    </w:p>
    <w:p w:rsidR="009B246C" w:rsidRDefault="009B246C">
      <w:pPr>
        <w:spacing w:after="0"/>
        <w:rPr>
          <w:rFonts w:ascii="Arial" w:eastAsia="Arial" w:hAnsi="Arial" w:cs="Arial"/>
          <w:b/>
          <w:sz w:val="24"/>
          <w:szCs w:val="24"/>
        </w:rPr>
      </w:pPr>
    </w:p>
    <w:p w:rsidR="009B246C" w:rsidRDefault="009B246C">
      <w:pPr>
        <w:spacing w:after="0"/>
        <w:rPr>
          <w:rFonts w:ascii="Arial" w:eastAsia="Arial" w:hAnsi="Arial" w:cs="Arial"/>
          <w:b/>
          <w:sz w:val="24"/>
          <w:szCs w:val="24"/>
        </w:rPr>
      </w:pPr>
    </w:p>
    <w:p w:rsidR="009B246C" w:rsidRDefault="009B246C">
      <w:pPr>
        <w:spacing w:after="0"/>
        <w:rPr>
          <w:rFonts w:ascii="Arial" w:eastAsia="Arial" w:hAnsi="Arial" w:cs="Arial"/>
          <w:b/>
          <w:sz w:val="24"/>
          <w:szCs w:val="24"/>
        </w:rPr>
      </w:pPr>
    </w:p>
    <w:p w:rsidR="009B246C" w:rsidRDefault="00B6154B">
      <w:pPr>
        <w:spacing w:after="0"/>
        <w:rPr>
          <w:rFonts w:ascii="Arial" w:eastAsia="Arial" w:hAnsi="Arial" w:cs="Arial"/>
          <w:b/>
          <w:sz w:val="24"/>
          <w:szCs w:val="24"/>
        </w:rPr>
      </w:pPr>
      <w:r>
        <w:rPr>
          <w:rFonts w:ascii="Arial" w:eastAsia="Arial" w:hAnsi="Arial" w:cs="Arial"/>
          <w:b/>
          <w:sz w:val="24"/>
          <w:szCs w:val="24"/>
        </w:rPr>
        <w:t>Lesson 1</w:t>
      </w:r>
    </w:p>
    <w:p w:rsidR="009B246C" w:rsidRDefault="00B6154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Firstly, the ALT introduces their original mascot using familiar or useful sentence structures that the students can refer to when writing the script for their own presentations. </w:t>
      </w:r>
    </w:p>
    <w:p w:rsidR="009B246C" w:rsidRDefault="00B6154B">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w:t>
      </w:r>
      <w:r>
        <w:rPr>
          <w:rFonts w:ascii="Arial" w:eastAsia="Arial" w:hAnsi="Arial" w:cs="Arial"/>
          <w:color w:val="000000"/>
          <w:sz w:val="24"/>
          <w:szCs w:val="24"/>
        </w:rPr>
        <w:t xml:space="preserve">he target length of the presentation and any target content should be made clear at this stage. </w:t>
      </w:r>
    </w:p>
    <w:p w:rsidR="009B246C" w:rsidRPr="00813E59" w:rsidRDefault="00B6154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It is also useful to leave a slide up with the ALT’s speech on it if the students’ English level is low. The teacher gives </w:t>
      </w:r>
      <w:r>
        <w:rPr>
          <w:rFonts w:ascii="Arial" w:eastAsia="Arial" w:hAnsi="Arial" w:cs="Arial"/>
          <w:sz w:val="24"/>
          <w:szCs w:val="24"/>
        </w:rPr>
        <w:t xml:space="preserve">the students a worksheet. </w:t>
      </w:r>
    </w:p>
    <w:p w:rsidR="00813E59" w:rsidRDefault="00813E59" w:rsidP="00813E59">
      <w:pPr>
        <w:pBdr>
          <w:top w:val="nil"/>
          <w:left w:val="nil"/>
          <w:bottom w:val="nil"/>
          <w:right w:val="nil"/>
          <w:between w:val="nil"/>
        </w:pBdr>
        <w:spacing w:after="0"/>
        <w:ind w:left="720"/>
        <w:rPr>
          <w:rFonts w:ascii="Arial" w:eastAsia="Arial" w:hAnsi="Arial" w:cs="Arial"/>
          <w:sz w:val="24"/>
          <w:szCs w:val="24"/>
        </w:rPr>
      </w:pPr>
    </w:p>
    <w:p w:rsidR="00813E59" w:rsidRDefault="00813E59" w:rsidP="00813E59">
      <w:pPr>
        <w:pBdr>
          <w:top w:val="nil"/>
          <w:left w:val="nil"/>
          <w:bottom w:val="nil"/>
          <w:right w:val="nil"/>
          <w:between w:val="nil"/>
        </w:pBdr>
        <w:spacing w:after="0"/>
        <w:ind w:left="720"/>
        <w:rPr>
          <w:rFonts w:ascii="Arial" w:eastAsia="Arial" w:hAnsi="Arial" w:cs="Arial"/>
          <w:sz w:val="24"/>
          <w:szCs w:val="24"/>
        </w:rPr>
      </w:pPr>
    </w:p>
    <w:p w:rsidR="00813E59" w:rsidRDefault="00813E59" w:rsidP="00813E59">
      <w:pPr>
        <w:pBdr>
          <w:top w:val="nil"/>
          <w:left w:val="nil"/>
          <w:bottom w:val="nil"/>
          <w:right w:val="nil"/>
          <w:between w:val="nil"/>
        </w:pBdr>
        <w:spacing w:after="0"/>
        <w:ind w:left="720"/>
        <w:rPr>
          <w:rFonts w:ascii="Arial" w:eastAsia="Arial" w:hAnsi="Arial" w:cs="Arial"/>
          <w:color w:val="000000"/>
          <w:sz w:val="24"/>
          <w:szCs w:val="24"/>
        </w:rPr>
      </w:pPr>
    </w:p>
    <w:p w:rsidR="009B246C" w:rsidRDefault="00B6154B">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Worksheets should have a space for note-taking, a section for a draft mascot with space for brief explanations of the mascot’s features, and a blank box for a draft speec</w:t>
      </w:r>
      <w:r>
        <w:rPr>
          <w:rFonts w:ascii="Arial" w:eastAsia="Arial" w:hAnsi="Arial" w:cs="Arial"/>
          <w:sz w:val="24"/>
          <w:szCs w:val="24"/>
        </w:rPr>
        <w:t>h; please refer to the sample under “Additional Information”.</w:t>
      </w:r>
    </w:p>
    <w:p w:rsidR="009B246C" w:rsidRDefault="00B6154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Students then draw a foreign city at random out of a hat. Each city should be from a different country if possible.</w:t>
      </w:r>
    </w:p>
    <w:p w:rsidR="009B246C" w:rsidRDefault="00B6154B">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A different method of random selection can be applied.</w:t>
      </w:r>
    </w:p>
    <w:p w:rsidR="009B246C" w:rsidRDefault="00B6154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Students begin researching their cities and making </w:t>
      </w:r>
      <w:proofErr w:type="spellStart"/>
      <w:r>
        <w:rPr>
          <w:rFonts w:ascii="Arial" w:eastAsia="Arial" w:hAnsi="Arial" w:cs="Arial"/>
          <w:color w:val="000000"/>
          <w:sz w:val="24"/>
          <w:szCs w:val="24"/>
        </w:rPr>
        <w:t>notes.</w:t>
      </w:r>
      <w:r>
        <w:rPr>
          <w:rFonts w:ascii="Arial" w:eastAsia="Arial" w:hAnsi="Arial" w:cs="Arial"/>
          <w:sz w:val="24"/>
          <w:szCs w:val="24"/>
        </w:rPr>
        <w:t>Teachers</w:t>
      </w:r>
      <w:proofErr w:type="spellEnd"/>
      <w:r>
        <w:rPr>
          <w:rFonts w:ascii="Arial" w:eastAsia="Arial" w:hAnsi="Arial" w:cs="Arial"/>
          <w:sz w:val="24"/>
          <w:szCs w:val="24"/>
        </w:rPr>
        <w:t xml:space="preserve"> should provide support and encouragement while the students work. Students will most likely begin drafting their mascots in lesson 1 as well.</w:t>
      </w:r>
    </w:p>
    <w:p w:rsidR="009B246C" w:rsidRDefault="00B6154B">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Japanese is perfectly OK for the note-making part of this project. </w:t>
      </w:r>
    </w:p>
    <w:p w:rsidR="009B246C" w:rsidRDefault="00B6154B">
      <w:pPr>
        <w:spacing w:after="0"/>
        <w:rPr>
          <w:rFonts w:ascii="Arial" w:eastAsia="Arial" w:hAnsi="Arial" w:cs="Arial"/>
          <w:b/>
          <w:sz w:val="24"/>
          <w:szCs w:val="24"/>
        </w:rPr>
      </w:pPr>
      <w:r>
        <w:rPr>
          <w:rFonts w:ascii="Arial" w:eastAsia="Arial" w:hAnsi="Arial" w:cs="Arial"/>
          <w:b/>
          <w:sz w:val="24"/>
          <w:szCs w:val="24"/>
        </w:rPr>
        <w:t>Lesson 2</w:t>
      </w:r>
    </w:p>
    <w:p w:rsidR="009B246C" w:rsidRDefault="00B6154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aim of lesson 2 is for students to </w:t>
      </w:r>
      <w:r>
        <w:rPr>
          <w:rFonts w:ascii="Arial" w:eastAsia="Arial" w:hAnsi="Arial" w:cs="Arial"/>
          <w:sz w:val="24"/>
          <w:szCs w:val="24"/>
        </w:rPr>
        <w:t>finalize</w:t>
      </w:r>
      <w:r>
        <w:rPr>
          <w:rFonts w:ascii="Arial" w:eastAsia="Arial" w:hAnsi="Arial" w:cs="Arial"/>
          <w:color w:val="000000"/>
          <w:sz w:val="24"/>
          <w:szCs w:val="24"/>
        </w:rPr>
        <w:t xml:space="preserve"> their mascots, presentations, and scripts. </w:t>
      </w:r>
    </w:p>
    <w:p w:rsidR="009B246C" w:rsidRDefault="00B6154B">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 xml:space="preserve">The </w:t>
      </w:r>
      <w:r>
        <w:rPr>
          <w:rFonts w:ascii="Arial" w:eastAsia="Arial" w:hAnsi="Arial" w:cs="Arial"/>
          <w:color w:val="000000"/>
          <w:sz w:val="24"/>
          <w:szCs w:val="24"/>
        </w:rPr>
        <w:t xml:space="preserve">ALT should help with any questions students have about grammar and pronunciation. </w:t>
      </w:r>
    </w:p>
    <w:p w:rsidR="009B246C" w:rsidRDefault="00B6154B">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It can also be helpful for the students who finish earlier than the others to have them do a practice run with </w:t>
      </w:r>
      <w:r>
        <w:rPr>
          <w:rFonts w:ascii="Arial" w:eastAsia="Arial" w:hAnsi="Arial" w:cs="Arial"/>
          <w:sz w:val="24"/>
          <w:szCs w:val="24"/>
        </w:rPr>
        <w:t>the ALT</w:t>
      </w:r>
      <w:r>
        <w:rPr>
          <w:rFonts w:ascii="Arial" w:eastAsia="Arial" w:hAnsi="Arial" w:cs="Arial"/>
          <w:color w:val="000000"/>
          <w:sz w:val="24"/>
          <w:szCs w:val="24"/>
        </w:rPr>
        <w:t xml:space="preserve"> </w:t>
      </w:r>
      <w:r>
        <w:rPr>
          <w:rFonts w:ascii="Arial" w:eastAsia="Arial" w:hAnsi="Arial" w:cs="Arial"/>
          <w:sz w:val="24"/>
          <w:szCs w:val="24"/>
        </w:rPr>
        <w:t>so that</w:t>
      </w:r>
      <w:r>
        <w:rPr>
          <w:rFonts w:ascii="Arial" w:eastAsia="Arial" w:hAnsi="Arial" w:cs="Arial"/>
          <w:color w:val="000000"/>
          <w:sz w:val="24"/>
          <w:szCs w:val="24"/>
        </w:rPr>
        <w:t xml:space="preserve"> </w:t>
      </w:r>
      <w:r>
        <w:rPr>
          <w:rFonts w:ascii="Arial" w:eastAsia="Arial" w:hAnsi="Arial" w:cs="Arial"/>
          <w:sz w:val="24"/>
          <w:szCs w:val="24"/>
        </w:rPr>
        <w:t>the ALT can give</w:t>
      </w:r>
      <w:r>
        <w:rPr>
          <w:rFonts w:ascii="Arial" w:eastAsia="Arial" w:hAnsi="Arial" w:cs="Arial"/>
          <w:color w:val="000000"/>
          <w:sz w:val="24"/>
          <w:szCs w:val="24"/>
        </w:rPr>
        <w:t xml:space="preserve"> them </w:t>
      </w:r>
      <w:r>
        <w:rPr>
          <w:rFonts w:ascii="Arial" w:eastAsia="Arial" w:hAnsi="Arial" w:cs="Arial"/>
          <w:sz w:val="24"/>
          <w:szCs w:val="24"/>
        </w:rPr>
        <w:t>feedback</w:t>
      </w:r>
      <w:r>
        <w:rPr>
          <w:rFonts w:ascii="Arial" w:eastAsia="Arial" w:hAnsi="Arial" w:cs="Arial"/>
          <w:color w:val="000000"/>
          <w:sz w:val="24"/>
          <w:szCs w:val="24"/>
        </w:rPr>
        <w:t>.</w:t>
      </w:r>
    </w:p>
    <w:p w:rsidR="009B246C" w:rsidRDefault="00B6154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Depending on how quickly the students finish their preparations, presentations could begin in lesson 2.</w:t>
      </w:r>
    </w:p>
    <w:p w:rsidR="009B246C" w:rsidRDefault="00B6154B">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For this, evaluation sheets may be needed. </w:t>
      </w:r>
    </w:p>
    <w:p w:rsidR="009B246C" w:rsidRDefault="00B6154B">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Evaluation should focus not just on the students’ English ability, but also on the effort they have put into their mascots and how much they have to rely on their scripts. Example evaluation criteria includes</w:t>
      </w:r>
      <w:r>
        <w:rPr>
          <w:rFonts w:ascii="Arial" w:eastAsia="Arial" w:hAnsi="Arial" w:cs="Arial"/>
          <w:sz w:val="24"/>
          <w:szCs w:val="24"/>
        </w:rPr>
        <w:t xml:space="preserve">: pronunciation, content, the mascot itself, and </w:t>
      </w:r>
      <w:proofErr w:type="spellStart"/>
      <w:r>
        <w:rPr>
          <w:rFonts w:ascii="Arial" w:eastAsia="Arial" w:hAnsi="Arial" w:cs="Arial"/>
          <w:sz w:val="24"/>
          <w:szCs w:val="24"/>
        </w:rPr>
        <w:t>memorisation</w:t>
      </w:r>
      <w:proofErr w:type="spellEnd"/>
      <w:r>
        <w:rPr>
          <w:rFonts w:ascii="Arial" w:eastAsia="Arial" w:hAnsi="Arial" w:cs="Arial"/>
          <w:sz w:val="24"/>
          <w:szCs w:val="24"/>
        </w:rPr>
        <w:t>.</w:t>
      </w:r>
    </w:p>
    <w:p w:rsidR="009B246C" w:rsidRDefault="009B246C">
      <w:pPr>
        <w:pBdr>
          <w:top w:val="nil"/>
          <w:left w:val="nil"/>
          <w:bottom w:val="nil"/>
          <w:right w:val="nil"/>
          <w:between w:val="nil"/>
        </w:pBdr>
        <w:ind w:left="720"/>
        <w:rPr>
          <w:rFonts w:ascii="Arial" w:eastAsia="Arial" w:hAnsi="Arial" w:cs="Arial"/>
          <w:color w:val="000000"/>
          <w:sz w:val="24"/>
          <w:szCs w:val="24"/>
        </w:rPr>
      </w:pPr>
    </w:p>
    <w:p w:rsidR="009B246C" w:rsidRDefault="00B6154B">
      <w:pPr>
        <w:rPr>
          <w:rFonts w:ascii="Arial" w:eastAsia="Arial" w:hAnsi="Arial" w:cs="Arial"/>
          <w:b/>
          <w:sz w:val="24"/>
          <w:szCs w:val="24"/>
        </w:rPr>
      </w:pPr>
      <w:r>
        <w:rPr>
          <w:rFonts w:ascii="Arial" w:eastAsia="Arial" w:hAnsi="Arial" w:cs="Arial"/>
          <w:b/>
          <w:sz w:val="24"/>
          <w:szCs w:val="24"/>
        </w:rPr>
        <w:t xml:space="preserve">Additional Information: </w:t>
      </w:r>
    </w:p>
    <w:p w:rsidR="009B246C" w:rsidRDefault="00B6154B">
      <w:pPr>
        <w:rPr>
          <w:rFonts w:ascii="Arial" w:eastAsia="Arial" w:hAnsi="Arial" w:cs="Arial"/>
          <w:sz w:val="24"/>
          <w:szCs w:val="24"/>
        </w:rPr>
      </w:pPr>
      <w:r>
        <w:rPr>
          <w:rFonts w:ascii="Arial" w:eastAsia="Arial" w:hAnsi="Arial" w:cs="Arial"/>
          <w:sz w:val="24"/>
          <w:szCs w:val="24"/>
        </w:rPr>
        <w:t>This lesson came about in an effort to engage the more reluctant learners at my school. Originally, the students would have been doing a speech on an existing mascot from a city in Japan, as suggested by the textbook, but the JTL came to me for ideas on how to increase the “fun”. The students in the classes this lesson was used for are on courses that focus on arts and crafts, so giving them the opportunity to be artistic alongside their language learning was the obvious choice.</w:t>
      </w:r>
    </w:p>
    <w:p w:rsidR="009B246C" w:rsidRDefault="00B6154B">
      <w:pPr>
        <w:rPr>
          <w:rFonts w:ascii="Arial" w:eastAsia="Arial" w:hAnsi="Arial" w:cs="Arial"/>
          <w:sz w:val="24"/>
          <w:szCs w:val="24"/>
        </w:rPr>
      </w:pPr>
      <w:r>
        <w:rPr>
          <w:rFonts w:ascii="Arial" w:eastAsia="Arial" w:hAnsi="Arial" w:cs="Arial"/>
          <w:sz w:val="24"/>
          <w:szCs w:val="24"/>
        </w:rPr>
        <w:t>Individual expression in language learning is important. Students will always want to put a little bit of themselves into what they do, so as ALTs, we need to be thinking of how each and every activity can be tweaked or expanded to give them the space for that.</w:t>
      </w:r>
    </w:p>
    <w:p w:rsidR="009B246C" w:rsidRDefault="009B246C">
      <w:pPr>
        <w:rPr>
          <w:rFonts w:ascii="Arial" w:eastAsia="Arial" w:hAnsi="Arial" w:cs="Arial"/>
          <w:sz w:val="24"/>
          <w:szCs w:val="24"/>
        </w:rPr>
      </w:pPr>
    </w:p>
    <w:p w:rsidR="009B246C" w:rsidRDefault="009B246C">
      <w:pPr>
        <w:rPr>
          <w:rFonts w:ascii="Arial" w:eastAsia="Arial" w:hAnsi="Arial" w:cs="Arial"/>
          <w:sz w:val="24"/>
          <w:szCs w:val="24"/>
        </w:rPr>
      </w:pPr>
    </w:p>
    <w:p w:rsidR="009B246C" w:rsidRDefault="009B246C">
      <w:pPr>
        <w:rPr>
          <w:rFonts w:ascii="Arial" w:eastAsia="Arial" w:hAnsi="Arial" w:cs="Arial"/>
          <w:sz w:val="24"/>
          <w:szCs w:val="24"/>
        </w:rPr>
      </w:pPr>
    </w:p>
    <w:p w:rsidR="009B246C" w:rsidRDefault="00B6154B">
      <w:pPr>
        <w:rPr>
          <w:rFonts w:ascii="Arial" w:eastAsia="Arial" w:hAnsi="Arial" w:cs="Arial"/>
          <w:sz w:val="24"/>
          <w:szCs w:val="24"/>
        </w:rPr>
      </w:pPr>
      <w:r>
        <w:rPr>
          <w:noProof/>
        </w:rPr>
        <w:lastRenderedPageBreak/>
        <w:drawing>
          <wp:anchor distT="114300" distB="114300" distL="114300" distR="114300" simplePos="0" relativeHeight="251660288" behindDoc="0" locked="0" layoutInCell="1" hidden="0" allowOverlap="1">
            <wp:simplePos x="0" y="0"/>
            <wp:positionH relativeFrom="margin">
              <wp:align>right</wp:align>
            </wp:positionH>
            <wp:positionV relativeFrom="paragraph">
              <wp:posOffset>257810</wp:posOffset>
            </wp:positionV>
            <wp:extent cx="6301740" cy="8199120"/>
            <wp:effectExtent l="0" t="0" r="381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31142" t="9255" r="33011" b="8292"/>
                    <a:stretch>
                      <a:fillRect/>
                    </a:stretch>
                  </pic:blipFill>
                  <pic:spPr>
                    <a:xfrm>
                      <a:off x="0" y="0"/>
                      <a:ext cx="6301740" cy="8199120"/>
                    </a:xfrm>
                    <a:prstGeom prst="rect">
                      <a:avLst/>
                    </a:prstGeom>
                    <a:ln/>
                  </pic:spPr>
                </pic:pic>
              </a:graphicData>
            </a:graphic>
            <wp14:sizeRelH relativeFrom="margin">
              <wp14:pctWidth>0</wp14:pctWidth>
            </wp14:sizeRelH>
            <wp14:sizeRelV relativeFrom="margin">
              <wp14:pctHeight>0</wp14:pctHeight>
            </wp14:sizeRelV>
          </wp:anchor>
        </w:drawing>
      </w:r>
    </w:p>
    <w:p w:rsidR="009B246C" w:rsidRDefault="009B246C">
      <w:pPr>
        <w:rPr>
          <w:rFonts w:ascii="Arial" w:eastAsia="Arial" w:hAnsi="Arial" w:cs="Arial"/>
          <w:sz w:val="24"/>
          <w:szCs w:val="24"/>
        </w:rPr>
      </w:pPr>
    </w:p>
    <w:p w:rsidR="009B246C" w:rsidRDefault="009B246C">
      <w:pPr>
        <w:rPr>
          <w:rFonts w:ascii="Arial" w:eastAsia="Arial" w:hAnsi="Arial" w:cs="Arial"/>
          <w:sz w:val="24"/>
          <w:szCs w:val="24"/>
        </w:rPr>
      </w:pPr>
    </w:p>
    <w:p w:rsidR="009B246C" w:rsidRDefault="009B246C">
      <w:pPr>
        <w:rPr>
          <w:rFonts w:ascii="Arial" w:eastAsia="Arial" w:hAnsi="Arial" w:cs="Arial"/>
          <w:sz w:val="24"/>
          <w:szCs w:val="24"/>
        </w:rPr>
      </w:pPr>
    </w:p>
    <w:p w:rsidR="009B246C" w:rsidRDefault="009B246C">
      <w:pPr>
        <w:rPr>
          <w:rFonts w:ascii="Arial" w:eastAsia="Arial" w:hAnsi="Arial" w:cs="Arial"/>
          <w:sz w:val="24"/>
          <w:szCs w:val="24"/>
        </w:rPr>
      </w:pPr>
    </w:p>
    <w:sectPr w:rsidR="009B246C" w:rsidSect="004C431A">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1134" w:left="1134" w:header="720" w:footer="340" w:gutter="0"/>
      <w:pgNumType w:start="11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23" w:rsidRDefault="00B6154B">
      <w:pPr>
        <w:spacing w:after="0" w:line="240" w:lineRule="auto"/>
      </w:pPr>
      <w:r>
        <w:separator/>
      </w:r>
    </w:p>
  </w:endnote>
  <w:endnote w:type="continuationSeparator" w:id="0">
    <w:p w:rsidR="001B3123" w:rsidRDefault="00B6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1A" w:rsidRDefault="004C4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311448"/>
      <w:docPartObj>
        <w:docPartGallery w:val="Page Numbers (Bottom of Page)"/>
        <w:docPartUnique/>
      </w:docPartObj>
    </w:sdtPr>
    <w:sdtEndPr>
      <w:rPr>
        <w:rFonts w:ascii="Arial" w:hAnsi="Arial" w:cs="Arial"/>
        <w:noProof/>
      </w:rPr>
    </w:sdtEndPr>
    <w:sdtContent>
      <w:p w:rsidR="004C431A" w:rsidRPr="004C431A" w:rsidRDefault="004C431A" w:rsidP="004C431A">
        <w:pPr>
          <w:pStyle w:val="Footer"/>
          <w:jc w:val="center"/>
          <w:rPr>
            <w:rFonts w:ascii="Arial" w:hAnsi="Arial" w:cs="Arial"/>
          </w:rPr>
        </w:pPr>
        <w:r w:rsidRPr="004C431A">
          <w:rPr>
            <w:rFonts w:ascii="Arial" w:hAnsi="Arial" w:cs="Arial"/>
          </w:rPr>
          <w:fldChar w:fldCharType="begin"/>
        </w:r>
        <w:r w:rsidRPr="004C431A">
          <w:rPr>
            <w:rFonts w:ascii="Arial" w:hAnsi="Arial" w:cs="Arial"/>
          </w:rPr>
          <w:instrText xml:space="preserve"> PAGE   \* MERGEFORMAT </w:instrText>
        </w:r>
        <w:r w:rsidRPr="004C431A">
          <w:rPr>
            <w:rFonts w:ascii="Arial" w:hAnsi="Arial" w:cs="Arial"/>
          </w:rPr>
          <w:fldChar w:fldCharType="separate"/>
        </w:r>
        <w:r>
          <w:rPr>
            <w:rFonts w:ascii="Arial" w:hAnsi="Arial" w:cs="Arial"/>
            <w:noProof/>
          </w:rPr>
          <w:t>116</w:t>
        </w:r>
        <w:r w:rsidRPr="004C431A">
          <w:rPr>
            <w:rFonts w:ascii="Arial" w:hAnsi="Arial" w:cs="Arial"/>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1A" w:rsidRDefault="004C4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23" w:rsidRDefault="00B6154B">
      <w:pPr>
        <w:spacing w:after="0" w:line="240" w:lineRule="auto"/>
      </w:pPr>
      <w:r>
        <w:separator/>
      </w:r>
    </w:p>
  </w:footnote>
  <w:footnote w:type="continuationSeparator" w:id="0">
    <w:p w:rsidR="001B3123" w:rsidRDefault="00B61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1A" w:rsidRDefault="004C4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6C" w:rsidRDefault="00B6154B">
    <w:pPr>
      <w:pBdr>
        <w:top w:val="nil"/>
        <w:left w:val="nil"/>
        <w:bottom w:val="nil"/>
        <w:right w:val="nil"/>
        <w:between w:val="nil"/>
      </w:pBdr>
      <w:tabs>
        <w:tab w:val="center" w:pos="4680"/>
        <w:tab w:val="right" w:pos="9360"/>
      </w:tabs>
      <w:spacing w:after="0" w:line="240" w:lineRule="auto"/>
      <w:jc w:val="right"/>
      <w:rPr>
        <w:color w:val="000000"/>
      </w:rPr>
    </w:pPr>
    <w:r>
      <w:rPr>
        <w:color w:val="000000"/>
      </w:rPr>
      <w:t>Mary Ellen Hopewell</w:t>
    </w:r>
  </w:p>
  <w:p w:rsidR="009B246C" w:rsidRDefault="00B6154B">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Takaoka </w:t>
    </w:r>
    <w:proofErr w:type="spellStart"/>
    <w:r>
      <w:rPr>
        <w:color w:val="000000"/>
      </w:rPr>
      <w:t>Kogei</w:t>
    </w:r>
    <w:proofErr w:type="spellEnd"/>
    <w:r>
      <w:rPr>
        <w:color w:val="000000"/>
      </w:rPr>
      <w:t xml:space="preserve"> </w:t>
    </w:r>
    <w:r w:rsidR="00813E59">
      <w:rPr>
        <w:color w:val="000000"/>
      </w:rPr>
      <w:t>SHS</w:t>
    </w:r>
  </w:p>
  <w:p w:rsidR="009B246C" w:rsidRDefault="00B6154B">
    <w:pPr>
      <w:pBdr>
        <w:top w:val="nil"/>
        <w:left w:val="nil"/>
        <w:bottom w:val="nil"/>
        <w:right w:val="nil"/>
        <w:between w:val="nil"/>
      </w:pBdr>
      <w:tabs>
        <w:tab w:val="center" w:pos="4680"/>
        <w:tab w:val="right" w:pos="9360"/>
      </w:tabs>
      <w:spacing w:after="0" w:line="240" w:lineRule="auto"/>
      <w:jc w:val="right"/>
      <w:rPr>
        <w:color w:val="000000"/>
      </w:rPr>
    </w:pPr>
    <w:r>
      <w:rPr>
        <w:color w:val="000000"/>
      </w:rPr>
      <w:t>Long-</w:t>
    </w:r>
    <w:r w:rsidR="009400BF">
      <w:rPr>
        <w:color w:val="000000"/>
      </w:rPr>
      <w:t>T</w:t>
    </w:r>
    <w:r>
      <w:rPr>
        <w:color w:val="000000"/>
      </w:rPr>
      <w:t>erm Project</w:t>
    </w:r>
    <w:r w:rsidR="00813E59">
      <w:rPr>
        <w:color w:val="000000"/>
      </w:rPr>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1A" w:rsidRDefault="004C4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63839"/>
    <w:multiLevelType w:val="multilevel"/>
    <w:tmpl w:val="1FAEAA18"/>
    <w:lvl w:ilvl="0">
      <w:start w:val="2"/>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780233"/>
    <w:multiLevelType w:val="multilevel"/>
    <w:tmpl w:val="0BAC1C2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6C"/>
    <w:rsid w:val="001B3123"/>
    <w:rsid w:val="004C431A"/>
    <w:rsid w:val="00813E59"/>
    <w:rsid w:val="009400BF"/>
    <w:rsid w:val="009B246C"/>
    <w:rsid w:val="00B61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911CACC-E02A-4CBD-AACE-7B7DCCD7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3E59"/>
    <w:pPr>
      <w:tabs>
        <w:tab w:val="center" w:pos="4252"/>
        <w:tab w:val="right" w:pos="8504"/>
      </w:tabs>
      <w:snapToGrid w:val="0"/>
    </w:pPr>
  </w:style>
  <w:style w:type="character" w:customStyle="1" w:styleId="HeaderChar">
    <w:name w:val="Header Char"/>
    <w:basedOn w:val="DefaultParagraphFont"/>
    <w:link w:val="Header"/>
    <w:uiPriority w:val="99"/>
    <w:rsid w:val="00813E59"/>
  </w:style>
  <w:style w:type="paragraph" w:styleId="Footer">
    <w:name w:val="footer"/>
    <w:basedOn w:val="Normal"/>
    <w:link w:val="FooterChar"/>
    <w:uiPriority w:val="99"/>
    <w:unhideWhenUsed/>
    <w:rsid w:val="00813E59"/>
    <w:pPr>
      <w:tabs>
        <w:tab w:val="center" w:pos="4252"/>
        <w:tab w:val="right" w:pos="8504"/>
      </w:tabs>
      <w:snapToGrid w:val="0"/>
    </w:pPr>
  </w:style>
  <w:style w:type="character" w:customStyle="1" w:styleId="FooterChar">
    <w:name w:val="Footer Char"/>
    <w:basedOn w:val="DefaultParagraphFont"/>
    <w:link w:val="Footer"/>
    <w:uiPriority w:val="99"/>
    <w:rsid w:val="00813E59"/>
  </w:style>
  <w:style w:type="paragraph" w:styleId="BalloonText">
    <w:name w:val="Balloon Text"/>
    <w:basedOn w:val="Normal"/>
    <w:link w:val="BalloonTextChar"/>
    <w:uiPriority w:val="99"/>
    <w:semiHidden/>
    <w:unhideWhenUsed/>
    <w:rsid w:val="009400BF"/>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40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B+kcaIAuvkdv6KJMq1cxGXfy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RTh1bmFyZmNCVk1uOVRVYkZlckZXM1RpamNrWWE4V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2024-01-22T10:04:00Z</cp:lastPrinted>
  <dcterms:created xsi:type="dcterms:W3CDTF">2024-01-18T09:40:00Z</dcterms:created>
  <dcterms:modified xsi:type="dcterms:W3CDTF">2024-02-01T02:32:00Z</dcterms:modified>
</cp:coreProperties>
</file>