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C6801" w:rsidRDefault="00C12D0F" w:rsidP="008E2E02">
      <w:pPr>
        <w:ind w:firstLine="720"/>
        <w:jc w:val="center"/>
        <w:rPr>
          <w:rFonts w:ascii="Arial" w:eastAsia="Arial" w:hAnsi="Arial" w:cs="Arial"/>
          <w:b/>
          <w:sz w:val="24"/>
          <w:szCs w:val="24"/>
        </w:rPr>
      </w:pPr>
      <w:bookmarkStart w:id="0" w:name="_GoBack"/>
      <w:bookmarkEnd w:id="0"/>
      <w:r>
        <w:rPr>
          <w:rFonts w:ascii="Arial" w:eastAsia="Arial" w:hAnsi="Arial" w:cs="Arial"/>
          <w:b/>
          <w:sz w:val="24"/>
          <w:szCs w:val="24"/>
        </w:rPr>
        <w:t>Modified Sparkle Game</w:t>
      </w:r>
    </w:p>
    <w:p w14:paraId="00000002" w14:textId="77777777" w:rsidR="001C6801" w:rsidRDefault="00C12D0F">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~15 minutes, can be more or less, varies by how many words are given and how good the kids are at it</w:t>
      </w:r>
    </w:p>
    <w:p w14:paraId="00000003" w14:textId="77777777" w:rsidR="001C6801" w:rsidRDefault="00C12D0F">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Varied class sizes from 20-28</w:t>
      </w:r>
    </w:p>
    <w:p w14:paraId="00000004" w14:textId="77777777" w:rsidR="001C6801" w:rsidRDefault="00C12D0F">
      <w:pPr>
        <w:rPr>
          <w:rFonts w:ascii="Arial" w:eastAsia="Arial" w:hAnsi="Arial" w:cs="Arial"/>
          <w:sz w:val="24"/>
          <w:szCs w:val="24"/>
        </w:rPr>
      </w:pPr>
      <w:bookmarkStart w:id="1" w:name="_heading=h.30j0zll" w:colFirst="0" w:colLast="0"/>
      <w:bookmarkEnd w:id="1"/>
      <w:r>
        <w:rPr>
          <w:rFonts w:ascii="Arial" w:eastAsia="Arial" w:hAnsi="Arial" w:cs="Arial"/>
          <w:b/>
          <w:sz w:val="24"/>
          <w:szCs w:val="24"/>
        </w:rPr>
        <w:t>Target audience:</w:t>
      </w:r>
      <w:r>
        <w:rPr>
          <w:rFonts w:ascii="Arial" w:eastAsia="Arial" w:hAnsi="Arial" w:cs="Arial"/>
          <w:sz w:val="24"/>
          <w:szCs w:val="24"/>
        </w:rPr>
        <w:t xml:space="preserve"> 3</w:t>
      </w:r>
      <w:r>
        <w:rPr>
          <w:rFonts w:ascii="Arial" w:eastAsia="Arial" w:hAnsi="Arial" w:cs="Arial"/>
          <w:sz w:val="24"/>
          <w:szCs w:val="24"/>
          <w:vertAlign w:val="superscript"/>
        </w:rPr>
        <w:t>rd</w:t>
      </w:r>
      <w:r>
        <w:rPr>
          <w:rFonts w:ascii="Arial" w:eastAsia="Arial" w:hAnsi="Arial" w:cs="Arial"/>
          <w:sz w:val="24"/>
          <w:szCs w:val="24"/>
        </w:rPr>
        <w:t xml:space="preserve"> and 4</w:t>
      </w:r>
      <w:r>
        <w:rPr>
          <w:rFonts w:ascii="Arial" w:eastAsia="Arial" w:hAnsi="Arial" w:cs="Arial"/>
          <w:sz w:val="24"/>
          <w:szCs w:val="24"/>
          <w:vertAlign w:val="superscript"/>
        </w:rPr>
        <w:t>th</w:t>
      </w:r>
      <w:r>
        <w:rPr>
          <w:rFonts w:ascii="Arial" w:eastAsia="Arial" w:hAnsi="Arial" w:cs="Arial"/>
          <w:sz w:val="24"/>
          <w:szCs w:val="24"/>
        </w:rPr>
        <w:t xml:space="preserve"> grade elementary school students</w:t>
      </w:r>
    </w:p>
    <w:p w14:paraId="00000005" w14:textId="77777777" w:rsidR="001C6801" w:rsidRDefault="00C12D0F">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read uppercase/lowercase letters of the English alphabet to spell an English vocabulary word as a team. (corresponds to Unit 6 of Let’s Try 1 and 2)</w:t>
      </w:r>
    </w:p>
    <w:p w14:paraId="00000006" w14:textId="77777777" w:rsidR="001C6801" w:rsidRPr="00C12D0F" w:rsidRDefault="008D0067">
      <w:pPr>
        <w:rPr>
          <w:rFonts w:asciiTheme="majorEastAsia" w:eastAsiaTheme="majorEastAsia" w:hAnsiTheme="majorEastAsia" w:cs="Arial"/>
          <w:sz w:val="24"/>
          <w:szCs w:val="24"/>
        </w:rPr>
      </w:pPr>
      <w:sdt>
        <w:sdtPr>
          <w:tag w:val="goog_rdk_0"/>
          <w:id w:val="981728593"/>
        </w:sdtPr>
        <w:sdtEndPr>
          <w:rPr>
            <w:rFonts w:asciiTheme="majorEastAsia" w:eastAsiaTheme="majorEastAsia" w:hAnsiTheme="majorEastAsia"/>
            <w:sz w:val="24"/>
            <w:szCs w:val="24"/>
          </w:rPr>
        </w:sdtEndPr>
        <w:sdtContent>
          <w:r w:rsidR="00C12D0F" w:rsidRPr="00C12D0F">
            <w:rPr>
              <w:rFonts w:asciiTheme="majorEastAsia" w:eastAsiaTheme="majorEastAsia" w:hAnsiTheme="majorEastAsia" w:cs="Arial Unicode MS"/>
              <w:b/>
              <w:sz w:val="24"/>
              <w:szCs w:val="24"/>
            </w:rPr>
            <w:t>目的:</w:t>
          </w:r>
        </w:sdtContent>
      </w:sdt>
      <w:r w:rsidR="00C12D0F" w:rsidRPr="00C12D0F">
        <w:rPr>
          <w:rFonts w:asciiTheme="majorEastAsia" w:eastAsiaTheme="majorEastAsia" w:hAnsiTheme="majorEastAsia" w:cs="Arial"/>
          <w:sz w:val="24"/>
          <w:szCs w:val="24"/>
        </w:rPr>
        <w:t xml:space="preserve"> </w:t>
      </w:r>
      <w:sdt>
        <w:sdtPr>
          <w:rPr>
            <w:rFonts w:asciiTheme="majorEastAsia" w:eastAsiaTheme="majorEastAsia" w:hAnsiTheme="majorEastAsia"/>
            <w:sz w:val="24"/>
            <w:szCs w:val="24"/>
          </w:rPr>
          <w:tag w:val="goog_rdk_1"/>
          <w:id w:val="-2001261114"/>
        </w:sdtPr>
        <w:sdtEndPr/>
        <w:sdtContent>
          <w:r w:rsidR="00C12D0F" w:rsidRPr="00C12D0F">
            <w:rPr>
              <w:rFonts w:asciiTheme="majorEastAsia" w:eastAsiaTheme="majorEastAsia" w:hAnsiTheme="majorEastAsia" w:cs="SimSun"/>
              <w:sz w:val="24"/>
              <w:szCs w:val="24"/>
            </w:rPr>
            <w:t>英語のアルファベットの大文字/小文字を読み、英語の語彙を綴りを学ぶ。（Let’s Try 1 および 2 のユニット 6 に相当）</w:t>
          </w:r>
        </w:sdtContent>
      </w:sdt>
    </w:p>
    <w:p w14:paraId="00000007" w14:textId="77777777" w:rsidR="001C6801" w:rsidRDefault="00C12D0F">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Slides that include at least one or two practice words (I used ‘apple’) and about 15-18 words, one on each slide, with grade-appropriate vocabulary. 5-8 letters seemed to work the best. Can be uppercase, lowercase, or both depending on if it is intended for 3rd or 4th grade.</w:t>
      </w:r>
    </w:p>
    <w:p w14:paraId="00000008" w14:textId="77777777" w:rsidR="001C6801" w:rsidRDefault="001C6801">
      <w:pPr>
        <w:rPr>
          <w:rFonts w:ascii="Arial" w:eastAsia="Arial" w:hAnsi="Arial" w:cs="Arial"/>
          <w:sz w:val="24"/>
          <w:szCs w:val="24"/>
        </w:rPr>
      </w:pPr>
    </w:p>
    <w:p w14:paraId="00000009" w14:textId="77777777" w:rsidR="001C6801" w:rsidRDefault="00C12D0F">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1C6801" w:rsidRDefault="00C12D0F">
      <w:pPr>
        <w:numPr>
          <w:ilvl w:val="0"/>
          <w:numId w:val="1"/>
        </w:numPr>
        <w:spacing w:after="0"/>
        <w:rPr>
          <w:sz w:val="24"/>
          <w:szCs w:val="24"/>
        </w:rPr>
      </w:pPr>
      <w:r>
        <w:rPr>
          <w:rFonts w:ascii="Arial" w:eastAsia="Arial" w:hAnsi="Arial" w:cs="Arial"/>
          <w:b/>
          <w:sz w:val="24"/>
          <w:szCs w:val="24"/>
        </w:rPr>
        <w:t xml:space="preserve">Introduction - 3-5 minutes  </w:t>
      </w:r>
    </w:p>
    <w:p w14:paraId="0000000B" w14:textId="77777777" w:rsidR="001C6801" w:rsidRDefault="00C12D0F">
      <w:pPr>
        <w:numPr>
          <w:ilvl w:val="1"/>
          <w:numId w:val="1"/>
        </w:numPr>
        <w:spacing w:after="0"/>
        <w:rPr>
          <w:sz w:val="24"/>
          <w:szCs w:val="24"/>
        </w:rPr>
      </w:pPr>
      <w:r>
        <w:rPr>
          <w:rFonts w:ascii="Arial" w:eastAsia="Arial" w:hAnsi="Arial" w:cs="Arial"/>
          <w:sz w:val="24"/>
          <w:szCs w:val="24"/>
        </w:rPr>
        <w:t xml:space="preserve">Teachers convey the following rules: </w:t>
      </w:r>
    </w:p>
    <w:p w14:paraId="0000000C" w14:textId="77777777" w:rsidR="001C6801" w:rsidRDefault="00C12D0F">
      <w:pPr>
        <w:numPr>
          <w:ilvl w:val="2"/>
          <w:numId w:val="1"/>
        </w:numPr>
        <w:spacing w:after="0"/>
        <w:rPr>
          <w:sz w:val="24"/>
          <w:szCs w:val="24"/>
        </w:rPr>
      </w:pPr>
      <w:r>
        <w:rPr>
          <w:rFonts w:ascii="Arial" w:eastAsia="Arial" w:hAnsi="Arial" w:cs="Arial"/>
          <w:sz w:val="24"/>
          <w:szCs w:val="24"/>
        </w:rPr>
        <w:t xml:space="preserve">Students are separated into teams with all the students in front of/behind them (column). That will create teams of three to five, depending on their setup. </w:t>
      </w:r>
    </w:p>
    <w:p w14:paraId="0000000D" w14:textId="77777777" w:rsidR="001C6801" w:rsidRDefault="00C12D0F">
      <w:pPr>
        <w:numPr>
          <w:ilvl w:val="2"/>
          <w:numId w:val="1"/>
        </w:numPr>
        <w:spacing w:after="0"/>
        <w:rPr>
          <w:sz w:val="24"/>
          <w:szCs w:val="24"/>
        </w:rPr>
      </w:pPr>
      <w:r>
        <w:rPr>
          <w:rFonts w:ascii="Arial" w:eastAsia="Arial" w:hAnsi="Arial" w:cs="Arial"/>
          <w:sz w:val="24"/>
          <w:szCs w:val="24"/>
        </w:rPr>
        <w:t xml:space="preserve">Students will be asked to stand. </w:t>
      </w:r>
    </w:p>
    <w:p w14:paraId="0000000E" w14:textId="77777777" w:rsidR="001C6801" w:rsidRDefault="00C12D0F">
      <w:pPr>
        <w:numPr>
          <w:ilvl w:val="2"/>
          <w:numId w:val="1"/>
        </w:numPr>
        <w:spacing w:after="0"/>
        <w:rPr>
          <w:sz w:val="24"/>
          <w:szCs w:val="24"/>
        </w:rPr>
      </w:pPr>
      <w:r>
        <w:rPr>
          <w:rFonts w:ascii="Arial" w:eastAsia="Arial" w:hAnsi="Arial" w:cs="Arial"/>
          <w:sz w:val="24"/>
          <w:szCs w:val="24"/>
        </w:rPr>
        <w:t xml:space="preserve">Students will see a word on the screen (for example, apple). </w:t>
      </w:r>
    </w:p>
    <w:p w14:paraId="0000000F" w14:textId="77777777" w:rsidR="001C6801" w:rsidRDefault="00C12D0F">
      <w:pPr>
        <w:numPr>
          <w:ilvl w:val="2"/>
          <w:numId w:val="1"/>
        </w:numPr>
        <w:spacing w:after="0"/>
        <w:rPr>
          <w:sz w:val="24"/>
          <w:szCs w:val="24"/>
        </w:rPr>
      </w:pPr>
      <w:r>
        <w:rPr>
          <w:rFonts w:ascii="Arial" w:eastAsia="Arial" w:hAnsi="Arial" w:cs="Arial"/>
          <w:sz w:val="24"/>
          <w:szCs w:val="24"/>
        </w:rPr>
        <w:t xml:space="preserve">Starting at the front, each student must say the next letter in the word. </w:t>
      </w:r>
    </w:p>
    <w:p w14:paraId="00000010" w14:textId="77777777" w:rsidR="001C6801" w:rsidRDefault="00C12D0F">
      <w:pPr>
        <w:numPr>
          <w:ilvl w:val="2"/>
          <w:numId w:val="1"/>
        </w:numPr>
        <w:spacing w:after="0"/>
        <w:rPr>
          <w:sz w:val="24"/>
          <w:szCs w:val="24"/>
        </w:rPr>
      </w:pPr>
      <w:r>
        <w:rPr>
          <w:rFonts w:ascii="Arial" w:eastAsia="Arial" w:hAnsi="Arial" w:cs="Arial"/>
          <w:sz w:val="24"/>
          <w:szCs w:val="24"/>
        </w:rPr>
        <w:t xml:space="preserve">Once a student says the last letter, the next student in the sequence must say ‘sparkle’. Once that student says sparkle, all the students in the team sit to indicate that their team has finished correctly. </w:t>
      </w:r>
    </w:p>
    <w:p w14:paraId="00000011" w14:textId="77777777" w:rsidR="001C6801" w:rsidRDefault="00C12D0F">
      <w:pPr>
        <w:numPr>
          <w:ilvl w:val="0"/>
          <w:numId w:val="1"/>
        </w:numPr>
        <w:spacing w:after="0"/>
        <w:rPr>
          <w:sz w:val="24"/>
          <w:szCs w:val="24"/>
        </w:rPr>
      </w:pPr>
      <w:r>
        <w:rPr>
          <w:rFonts w:ascii="Arial" w:eastAsia="Arial" w:hAnsi="Arial" w:cs="Arial"/>
          <w:b/>
          <w:sz w:val="24"/>
          <w:szCs w:val="24"/>
        </w:rPr>
        <w:t>Demonstration - 2-3 minutes</w:t>
      </w:r>
    </w:p>
    <w:p w14:paraId="00000012" w14:textId="77777777" w:rsidR="001C6801" w:rsidRDefault="00C12D0F">
      <w:pPr>
        <w:numPr>
          <w:ilvl w:val="1"/>
          <w:numId w:val="1"/>
        </w:numPr>
        <w:spacing w:after="0"/>
        <w:rPr>
          <w:sz w:val="24"/>
          <w:szCs w:val="24"/>
        </w:rPr>
      </w:pPr>
      <w:r>
        <w:rPr>
          <w:rFonts w:ascii="Arial" w:eastAsia="Arial" w:hAnsi="Arial" w:cs="Arial"/>
          <w:sz w:val="24"/>
          <w:szCs w:val="24"/>
        </w:rPr>
        <w:t>Teacher(s) demonstrate the activity, possibly with the help of a student.</w:t>
      </w:r>
    </w:p>
    <w:p w14:paraId="00000013" w14:textId="77777777" w:rsidR="001C6801" w:rsidRDefault="00C12D0F">
      <w:pPr>
        <w:numPr>
          <w:ilvl w:val="0"/>
          <w:numId w:val="1"/>
        </w:numPr>
        <w:spacing w:after="0"/>
        <w:rPr>
          <w:sz w:val="24"/>
          <w:szCs w:val="24"/>
        </w:rPr>
      </w:pPr>
      <w:r>
        <w:rPr>
          <w:rFonts w:ascii="Arial" w:eastAsia="Arial" w:hAnsi="Arial" w:cs="Arial"/>
          <w:b/>
          <w:sz w:val="24"/>
          <w:szCs w:val="24"/>
        </w:rPr>
        <w:t>Practice - 3-4 minutes</w:t>
      </w:r>
    </w:p>
    <w:p w14:paraId="00000014" w14:textId="77777777" w:rsidR="001C6801" w:rsidRDefault="00C12D0F">
      <w:pPr>
        <w:numPr>
          <w:ilvl w:val="1"/>
          <w:numId w:val="1"/>
        </w:numPr>
        <w:spacing w:after="0"/>
        <w:rPr>
          <w:sz w:val="24"/>
          <w:szCs w:val="24"/>
        </w:rPr>
      </w:pPr>
      <w:r>
        <w:rPr>
          <w:rFonts w:ascii="Arial" w:eastAsia="Arial" w:hAnsi="Arial" w:cs="Arial"/>
          <w:sz w:val="24"/>
          <w:szCs w:val="24"/>
        </w:rPr>
        <w:t xml:space="preserve">One or two rounds of practice should be done. Students should not be shown the next word until they are quietly standing and ready for the next slide. </w:t>
      </w:r>
    </w:p>
    <w:p w14:paraId="00000015" w14:textId="77777777" w:rsidR="001C6801" w:rsidRDefault="00C12D0F">
      <w:pPr>
        <w:numPr>
          <w:ilvl w:val="0"/>
          <w:numId w:val="1"/>
        </w:numPr>
        <w:spacing w:after="0"/>
        <w:rPr>
          <w:sz w:val="24"/>
          <w:szCs w:val="24"/>
        </w:rPr>
      </w:pPr>
      <w:r>
        <w:rPr>
          <w:rFonts w:ascii="Arial" w:eastAsia="Arial" w:hAnsi="Arial" w:cs="Arial"/>
          <w:b/>
          <w:sz w:val="24"/>
          <w:szCs w:val="24"/>
        </w:rPr>
        <w:t>Game - 30 seconds to 2 minutes per slide</w:t>
      </w:r>
    </w:p>
    <w:p w14:paraId="00000016" w14:textId="77777777" w:rsidR="001C6801" w:rsidRDefault="00C12D0F">
      <w:pPr>
        <w:numPr>
          <w:ilvl w:val="1"/>
          <w:numId w:val="1"/>
        </w:numPr>
        <w:rPr>
          <w:sz w:val="24"/>
          <w:szCs w:val="24"/>
        </w:rPr>
      </w:pPr>
      <w:r>
        <w:rPr>
          <w:rFonts w:ascii="Arial" w:eastAsia="Arial" w:hAnsi="Arial" w:cs="Arial"/>
          <w:sz w:val="24"/>
          <w:szCs w:val="24"/>
        </w:rPr>
        <w:t>Then, students are given slides with vocabulary words to play the game with.</w:t>
      </w:r>
    </w:p>
    <w:p w14:paraId="00000017" w14:textId="77777777" w:rsidR="001C6801" w:rsidRDefault="001C6801">
      <w:pPr>
        <w:rPr>
          <w:rFonts w:ascii="Arial" w:eastAsia="Arial" w:hAnsi="Arial" w:cs="Arial"/>
          <w:sz w:val="24"/>
          <w:szCs w:val="24"/>
        </w:rPr>
      </w:pPr>
    </w:p>
    <w:p w14:paraId="00000018" w14:textId="77777777" w:rsidR="001C6801" w:rsidRDefault="001C6801">
      <w:pPr>
        <w:rPr>
          <w:rFonts w:ascii="Arial" w:eastAsia="Arial" w:hAnsi="Arial" w:cs="Arial"/>
          <w:sz w:val="24"/>
          <w:szCs w:val="24"/>
        </w:rPr>
      </w:pPr>
    </w:p>
    <w:p w14:paraId="00000019" w14:textId="77777777" w:rsidR="001C6801" w:rsidRDefault="001C6801">
      <w:pPr>
        <w:rPr>
          <w:rFonts w:ascii="Arial" w:eastAsia="Arial" w:hAnsi="Arial" w:cs="Arial"/>
          <w:sz w:val="24"/>
          <w:szCs w:val="24"/>
        </w:rPr>
      </w:pPr>
    </w:p>
    <w:p w14:paraId="0000001A" w14:textId="77777777" w:rsidR="001C6801" w:rsidRDefault="00C12D0F">
      <w:pPr>
        <w:rPr>
          <w:rFonts w:ascii="Arial" w:eastAsia="Arial" w:hAnsi="Arial" w:cs="Arial"/>
          <w:b/>
          <w:sz w:val="24"/>
          <w:szCs w:val="24"/>
        </w:rPr>
      </w:pPr>
      <w:r>
        <w:rPr>
          <w:rFonts w:ascii="Arial" w:eastAsia="Arial" w:hAnsi="Arial" w:cs="Arial"/>
          <w:b/>
          <w:sz w:val="24"/>
          <w:szCs w:val="24"/>
        </w:rPr>
        <w:t xml:space="preserve">Additional information: </w:t>
      </w:r>
    </w:p>
    <w:p w14:paraId="0000001B" w14:textId="77777777" w:rsidR="001C6801" w:rsidRDefault="00C12D0F">
      <w:pPr>
        <w:rPr>
          <w:rFonts w:ascii="Arial" w:eastAsia="Arial" w:hAnsi="Arial" w:cs="Arial"/>
          <w:sz w:val="24"/>
          <w:szCs w:val="24"/>
        </w:rPr>
      </w:pPr>
      <w:r>
        <w:rPr>
          <w:rFonts w:ascii="Arial" w:eastAsia="Arial" w:hAnsi="Arial" w:cs="Arial"/>
          <w:sz w:val="24"/>
          <w:szCs w:val="24"/>
        </w:rPr>
        <w:t>Example sequence with four students: (Student 1: a. Student 2: p. Student 3: p Student 4: L Student 1: e Student 2: sparkle. Then all students in that team sit down to indicate that they are done)</w:t>
      </w:r>
    </w:p>
    <w:p w14:paraId="0000001C" w14:textId="77777777" w:rsidR="001C6801" w:rsidRDefault="00C12D0F">
      <w:pPr>
        <w:rPr>
          <w:rFonts w:ascii="Arial" w:eastAsia="Arial" w:hAnsi="Arial" w:cs="Arial"/>
          <w:sz w:val="24"/>
          <w:szCs w:val="24"/>
        </w:rPr>
      </w:pPr>
      <w:r>
        <w:rPr>
          <w:rFonts w:ascii="Arial" w:eastAsia="Arial" w:hAnsi="Arial" w:cs="Arial"/>
          <w:sz w:val="24"/>
          <w:szCs w:val="24"/>
        </w:rPr>
        <w:t>If they are proficient, teams could compete against each other (the first team to sit gets 2 points, the next gets one, or something like that), and points could be tracked. I did not do this as it wasn’t necessary for the classes I did, but it could be done if they need additional motivation or action.</w:t>
      </w:r>
    </w:p>
    <w:sectPr w:rsidR="001C6801" w:rsidSect="008E2E02">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0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2B245" w14:textId="77777777" w:rsidR="00C12D0F" w:rsidRDefault="00C12D0F">
      <w:pPr>
        <w:spacing w:after="0" w:line="240" w:lineRule="auto"/>
      </w:pPr>
      <w:r>
        <w:separator/>
      </w:r>
    </w:p>
  </w:endnote>
  <w:endnote w:type="continuationSeparator" w:id="0">
    <w:p w14:paraId="2AF7BAD1" w14:textId="77777777" w:rsidR="00C12D0F" w:rsidRDefault="00C1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336D4" w14:textId="77777777" w:rsidR="008E2E02" w:rsidRDefault="008E2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151920"/>
      <w:docPartObj>
        <w:docPartGallery w:val="Page Numbers (Bottom of Page)"/>
        <w:docPartUnique/>
      </w:docPartObj>
    </w:sdtPr>
    <w:sdtEndPr/>
    <w:sdtContent>
      <w:p w14:paraId="4AC2D216" w14:textId="46017256" w:rsidR="00C12D0F" w:rsidRDefault="00C12D0F">
        <w:pPr>
          <w:pStyle w:val="Footer"/>
          <w:jc w:val="center"/>
        </w:pPr>
        <w:r>
          <w:fldChar w:fldCharType="begin"/>
        </w:r>
        <w:r>
          <w:instrText>PAGE   \* MERGEFORMAT</w:instrText>
        </w:r>
        <w:r>
          <w:fldChar w:fldCharType="separate"/>
        </w:r>
        <w:r w:rsidR="008D0067" w:rsidRPr="008D0067">
          <w:rPr>
            <w:noProof/>
            <w:lang w:val="ja-JP"/>
          </w:rPr>
          <w:t>105</w:t>
        </w:r>
        <w:r>
          <w:fldChar w:fldCharType="end"/>
        </w:r>
      </w:p>
    </w:sdtContent>
  </w:sdt>
  <w:p w14:paraId="3DD8862C" w14:textId="77777777" w:rsidR="00C12D0F" w:rsidRDefault="00C12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7A0B" w14:textId="77777777" w:rsidR="008E2E02" w:rsidRDefault="008E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21DC8" w14:textId="77777777" w:rsidR="00C12D0F" w:rsidRDefault="00C12D0F">
      <w:pPr>
        <w:spacing w:after="0" w:line="240" w:lineRule="auto"/>
      </w:pPr>
      <w:r>
        <w:separator/>
      </w:r>
    </w:p>
  </w:footnote>
  <w:footnote w:type="continuationSeparator" w:id="0">
    <w:p w14:paraId="6D1BB50B" w14:textId="77777777" w:rsidR="00C12D0F" w:rsidRDefault="00C12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0124" w14:textId="77777777" w:rsidR="008E2E02" w:rsidRDefault="008E2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D" w14:textId="77777777" w:rsidR="001C6801" w:rsidRDefault="00C12D0F">
    <w:pPr>
      <w:pBdr>
        <w:top w:val="nil"/>
        <w:left w:val="nil"/>
        <w:bottom w:val="nil"/>
        <w:right w:val="nil"/>
        <w:between w:val="nil"/>
      </w:pBdr>
      <w:tabs>
        <w:tab w:val="center" w:pos="4680"/>
        <w:tab w:val="right" w:pos="9360"/>
      </w:tabs>
      <w:spacing w:after="0" w:line="240" w:lineRule="auto"/>
      <w:jc w:val="right"/>
      <w:rPr>
        <w:color w:val="000000"/>
      </w:rPr>
    </w:pPr>
    <w:r>
      <w:rPr>
        <w:color w:val="000000"/>
      </w:rPr>
      <w:t>Nadia Zubair</w:t>
    </w:r>
  </w:p>
  <w:p w14:paraId="0000001E" w14:textId="4FF46A18" w:rsidR="001C6801" w:rsidRDefault="00C12D0F">
    <w:pPr>
      <w:pBdr>
        <w:top w:val="nil"/>
        <w:left w:val="nil"/>
        <w:bottom w:val="nil"/>
        <w:right w:val="nil"/>
        <w:between w:val="nil"/>
      </w:pBdr>
      <w:tabs>
        <w:tab w:val="center" w:pos="4680"/>
        <w:tab w:val="right" w:pos="9360"/>
      </w:tabs>
      <w:spacing w:after="0" w:line="240" w:lineRule="auto"/>
      <w:jc w:val="right"/>
      <w:rPr>
        <w:color w:val="000000"/>
      </w:rPr>
    </w:pPr>
    <w:r>
      <w:rPr>
        <w:rFonts w:hint="eastAsia"/>
        <w:color w:val="000000"/>
      </w:rPr>
      <w:t>I</w:t>
    </w:r>
    <w:r>
      <w:rPr>
        <w:color w:val="000000"/>
      </w:rPr>
      <w:t xml:space="preserve">no </w:t>
    </w:r>
    <w:r>
      <w:rPr>
        <w:rFonts w:hint="eastAsia"/>
        <w:color w:val="000000"/>
      </w:rPr>
      <w:t>ES</w:t>
    </w:r>
  </w:p>
  <w:p w14:paraId="0000001F" w14:textId="77777777" w:rsidR="001C6801" w:rsidRDefault="00C12D0F">
    <w:pPr>
      <w:pBdr>
        <w:top w:val="nil"/>
        <w:left w:val="nil"/>
        <w:bottom w:val="nil"/>
        <w:right w:val="nil"/>
        <w:between w:val="nil"/>
      </w:pBdr>
      <w:tabs>
        <w:tab w:val="center" w:pos="4680"/>
        <w:tab w:val="right" w:pos="9360"/>
      </w:tabs>
      <w:spacing w:after="0" w:line="240" w:lineRule="auto"/>
      <w:jc w:val="right"/>
    </w:pPr>
    <w:r>
      <w:t>Quick Activities</w:t>
    </w:r>
  </w:p>
  <w:p w14:paraId="3747D075" w14:textId="77777777" w:rsidR="008E2E02" w:rsidRDefault="008E2E02">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4EEF" w14:textId="77777777" w:rsidR="008E2E02" w:rsidRDefault="008E2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1158E"/>
    <w:multiLevelType w:val="multilevel"/>
    <w:tmpl w:val="369443AA"/>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rFonts w:ascii="Arial" w:eastAsia="Arial" w:hAnsi="Arial" w:cs="Arial"/>
        <w:b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1"/>
    <w:rsid w:val="001C6801"/>
    <w:rsid w:val="0060462C"/>
    <w:rsid w:val="008D0067"/>
    <w:rsid w:val="008E2E02"/>
    <w:rsid w:val="00C12D0F"/>
    <w:rsid w:val="00E31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205ED"/>
  <w15:docId w15:val="{97E49C66-3D0A-497D-BBBD-5AE1BA05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Jdj9hzgZ6I/H9vqgSBO9nrX1A==">CgMxLjAaJAoBMBIfCh0IB0IZCgVBcmlhbBIQQXJpYWwgVW5pY29kZSBNUxobCgExEhYKFAgHQhAKBlJvYm90bxIGU2ltU3VuMgloLjMwajB6bGw4AHIhMWxBWlVtTXJnU0oxcm5BeHljekJlX1BPOUNfVENKN3dm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2025-03-14T01:52:00Z</dcterms:created>
  <dcterms:modified xsi:type="dcterms:W3CDTF">2025-03-14T01:52:00Z</dcterms:modified>
</cp:coreProperties>
</file>