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F1E3D" w14:textId="77777777" w:rsidR="001444F3" w:rsidRDefault="00896A15" w:rsidP="005A293A">
      <w:pPr>
        <w:spacing w:after="240"/>
        <w:jc w:val="center"/>
        <w:rPr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24"/>
          <w:szCs w:val="24"/>
        </w:rPr>
        <w:t>Let’s Make a Pet Shop!</w:t>
      </w:r>
    </w:p>
    <w:p w14:paraId="36E80425" w14:textId="77777777" w:rsidR="001444F3" w:rsidRDefault="00896A15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Time: </w:t>
      </w:r>
      <w:r>
        <w:rPr>
          <w:sz w:val="24"/>
          <w:szCs w:val="24"/>
        </w:rPr>
        <w:t>45 minutes</w:t>
      </w:r>
    </w:p>
    <w:p w14:paraId="7DF3CE30" w14:textId="77777777" w:rsidR="001444F3" w:rsidRDefault="00896A15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Size: </w:t>
      </w:r>
      <w:r>
        <w:rPr>
          <w:sz w:val="24"/>
          <w:szCs w:val="24"/>
        </w:rPr>
        <w:t>15-25 students</w:t>
      </w:r>
    </w:p>
    <w:p w14:paraId="0D3A03F9" w14:textId="77777777" w:rsidR="001444F3" w:rsidRDefault="00896A15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ES – 1st grade</w:t>
      </w:r>
    </w:p>
    <w:p w14:paraId="05B716BE" w14:textId="77777777" w:rsidR="001444F3" w:rsidRDefault="00896A15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Within one class, students will learn the names of common household animals, plus a short conversation in English, and interact with each other in English to make their own pet shop.</w:t>
      </w:r>
    </w:p>
    <w:p w14:paraId="5BF01BBD" w14:textId="119539F5" w:rsidR="001444F3" w:rsidRPr="00896A15" w:rsidRDefault="000404E8">
      <w:pPr>
        <w:rPr>
          <w:rFonts w:ascii="ＭＳ ゴシック" w:eastAsia="ＭＳ ゴシック" w:hAnsi="ＭＳ ゴシック" w:cs="Arimo"/>
          <w:sz w:val="24"/>
          <w:szCs w:val="24"/>
        </w:rPr>
      </w:pPr>
      <w:sdt>
        <w:sdtPr>
          <w:tag w:val="goog_rdk_0"/>
          <w:id w:val="-2015299011"/>
        </w:sdtPr>
        <w:sdtEndPr>
          <w:rPr>
            <w:rFonts w:ascii="ＭＳ ゴシック" w:eastAsia="ＭＳ ゴシック" w:hAnsi="ＭＳ ゴシック"/>
          </w:rPr>
        </w:sdtEndPr>
        <w:sdtContent>
          <w:r w:rsidR="00896A15" w:rsidRPr="00896A15">
            <w:rPr>
              <w:rFonts w:ascii="ＭＳ ゴシック" w:eastAsia="ＭＳ ゴシック" w:hAnsi="ＭＳ ゴシック" w:cs="Arial Unicode MS"/>
              <w:b/>
              <w:sz w:val="24"/>
              <w:szCs w:val="24"/>
            </w:rPr>
            <w:t>目的</w:t>
          </w:r>
        </w:sdtContent>
      </w:sdt>
      <w:sdt>
        <w:sdtPr>
          <w:rPr>
            <w:rFonts w:ascii="ＭＳ ゴシック" w:eastAsia="ＭＳ ゴシック" w:hAnsi="ＭＳ ゴシック"/>
          </w:rPr>
          <w:tag w:val="goog_rdk_1"/>
          <w:id w:val="1480344209"/>
        </w:sdtPr>
        <w:sdtEndPr/>
        <w:sdtContent>
          <w:r w:rsidR="00896A15" w:rsidRPr="00896A15">
            <w:rPr>
              <w:rFonts w:ascii="ＭＳ ゴシック" w:eastAsia="ＭＳ ゴシック" w:hAnsi="ＭＳ ゴシック" w:cs="Arial Unicode MS"/>
              <w:sz w:val="24"/>
              <w:szCs w:val="24"/>
            </w:rPr>
            <w:t>：なじみのある動物の名前を学</w:t>
          </w:r>
          <w:r w:rsidR="00896A15">
            <w:rPr>
              <w:rFonts w:ascii="ＭＳ ゴシック" w:eastAsia="ＭＳ ゴシック" w:hAnsi="ＭＳ ゴシック" w:cs="Arial Unicode MS" w:hint="eastAsia"/>
              <w:sz w:val="24"/>
              <w:szCs w:val="24"/>
            </w:rPr>
            <w:t>び</w:t>
          </w:r>
          <w:r w:rsidR="00896A15" w:rsidRPr="00896A15">
            <w:rPr>
              <w:rFonts w:ascii="ＭＳ ゴシック" w:eastAsia="ＭＳ ゴシック" w:hAnsi="ＭＳ ゴシック" w:cs="Arial Unicode MS"/>
              <w:sz w:val="24"/>
              <w:szCs w:val="24"/>
            </w:rPr>
            <w:t>ペット屋での会話をすることができるようになる。</w:t>
          </w:r>
        </w:sdtContent>
      </w:sdt>
    </w:p>
    <w:p w14:paraId="2564FBA7" w14:textId="77777777" w:rsidR="001444F3" w:rsidRPr="00896A15" w:rsidRDefault="001444F3">
      <w:pPr>
        <w:rPr>
          <w:rFonts w:ascii="Arimo" w:eastAsia="Arimo" w:hAnsi="Arimo" w:cs="Arimo"/>
          <w:sz w:val="24"/>
          <w:szCs w:val="24"/>
        </w:rPr>
      </w:pPr>
    </w:p>
    <w:p w14:paraId="40D85828" w14:textId="71C5DAF1" w:rsidR="001444F3" w:rsidRDefault="00896A15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worksheets, animal flash cards (A4 size), small animal cards (small enough to fit inside the boxes on the worksheet), stuffed animals (if possible)</w:t>
      </w:r>
    </w:p>
    <w:p w14:paraId="46BAC581" w14:textId="77777777" w:rsidR="001444F3" w:rsidRDefault="00896A15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Procedure:</w:t>
      </w:r>
      <w:r>
        <w:rPr>
          <w:sz w:val="24"/>
          <w:szCs w:val="24"/>
        </w:rPr>
        <w:t xml:space="preserve"> </w:t>
      </w:r>
    </w:p>
    <w:p w14:paraId="0637D0F1" w14:textId="77777777" w:rsidR="001444F3" w:rsidRDefault="00896A15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Introduction - 5 minutes</w:t>
      </w:r>
    </w:p>
    <w:p w14:paraId="26575052" w14:textId="77777777" w:rsidR="001444F3" w:rsidRDefault="00896A1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Teachers greet the students (i.e. </w:t>
      </w:r>
      <w:r>
        <w:rPr>
          <w:i/>
          <w:sz w:val="24"/>
          <w:szCs w:val="24"/>
        </w:rPr>
        <w:t>Hello! How are you?</w:t>
      </w:r>
      <w:r>
        <w:rPr>
          <w:sz w:val="24"/>
          <w:szCs w:val="24"/>
        </w:rPr>
        <w:t>) and present the class topic.</w:t>
      </w:r>
    </w:p>
    <w:p w14:paraId="7EB1180D" w14:textId="77777777" w:rsidR="001444F3" w:rsidRDefault="00896A1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Teachers give an example of the conversation they’ll be doing:</w:t>
      </w:r>
      <w:r>
        <w:rPr>
          <w:sz w:val="24"/>
          <w:szCs w:val="24"/>
        </w:rPr>
        <w:br/>
      </w:r>
      <w:sdt>
        <w:sdtPr>
          <w:tag w:val="goog_rdk_2"/>
          <w:id w:val="401496084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 xml:space="preserve">　JTL/HRT (as a person seeking animals for their pet shop)</w:t>
          </w:r>
        </w:sdtContent>
      </w:sdt>
      <w:r>
        <w:rPr>
          <w:sz w:val="24"/>
          <w:szCs w:val="24"/>
        </w:rPr>
        <w:t>: Hello!</w:t>
      </w:r>
      <w:r>
        <w:rPr>
          <w:sz w:val="24"/>
          <w:szCs w:val="24"/>
        </w:rPr>
        <w:br/>
      </w:r>
      <w:sdt>
        <w:sdtPr>
          <w:tag w:val="goog_rdk_3"/>
          <w:id w:val="1348605858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 xml:space="preserve">　ALT (as animal provider):</w:t>
          </w:r>
        </w:sdtContent>
      </w:sdt>
      <w:r>
        <w:rPr>
          <w:sz w:val="24"/>
          <w:szCs w:val="24"/>
        </w:rPr>
        <w:t xml:space="preserve"> Hello!</w:t>
      </w:r>
      <w:r>
        <w:rPr>
          <w:sz w:val="24"/>
          <w:szCs w:val="24"/>
        </w:rPr>
        <w:br/>
      </w:r>
      <w:sdt>
        <w:sdtPr>
          <w:tag w:val="goog_rdk_4"/>
          <w:id w:val="-590077676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 xml:space="preserve">　JTL/HRT</w:t>
          </w:r>
        </w:sdtContent>
      </w:sdt>
      <w:r>
        <w:rPr>
          <w:sz w:val="24"/>
          <w:szCs w:val="24"/>
        </w:rPr>
        <w:t>: [Animal], please!</w:t>
      </w:r>
      <w:r>
        <w:rPr>
          <w:sz w:val="24"/>
          <w:szCs w:val="24"/>
        </w:rPr>
        <w:br/>
      </w:r>
      <w:sdt>
        <w:sdtPr>
          <w:tag w:val="goog_rdk_5"/>
          <w:id w:val="1054739968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 xml:space="preserve">　ALT</w:t>
          </w:r>
        </w:sdtContent>
      </w:sdt>
      <w:r>
        <w:rPr>
          <w:sz w:val="24"/>
          <w:szCs w:val="24"/>
        </w:rPr>
        <w:t>: Here you go!</w:t>
      </w:r>
      <w:r>
        <w:rPr>
          <w:sz w:val="24"/>
          <w:szCs w:val="24"/>
        </w:rPr>
        <w:br/>
      </w:r>
      <w:sdt>
        <w:sdtPr>
          <w:tag w:val="goog_rdk_6"/>
          <w:id w:val="1562837685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 xml:space="preserve">　JTL/HRT</w:t>
          </w:r>
        </w:sdtContent>
      </w:sdt>
      <w:r>
        <w:rPr>
          <w:sz w:val="24"/>
          <w:szCs w:val="24"/>
        </w:rPr>
        <w:t>: Thank you!</w:t>
      </w:r>
    </w:p>
    <w:p w14:paraId="6AF4A8C0" w14:textId="77777777" w:rsidR="001444F3" w:rsidRDefault="00896A15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Building Blocks - 20 minutes</w:t>
      </w:r>
    </w:p>
    <w:p w14:paraId="46FABBAB" w14:textId="77777777" w:rsidR="001444F3" w:rsidRDefault="00896A1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Introduce the Animals - 5 minutes</w:t>
      </w:r>
    </w:p>
    <w:p w14:paraId="1BFE7AF2" w14:textId="77777777" w:rsidR="001444F3" w:rsidRDefault="00896A15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Teachers use the Animal Flash Cards to practice the words with the students. These words are </w:t>
      </w:r>
      <w:r>
        <w:rPr>
          <w:b/>
          <w:sz w:val="24"/>
          <w:szCs w:val="24"/>
        </w:rPr>
        <w:t>dog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cat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mouse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rabbit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monkey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snake</w:t>
      </w:r>
      <w:r>
        <w:rPr>
          <w:sz w:val="24"/>
          <w:szCs w:val="24"/>
        </w:rPr>
        <w:t xml:space="preserve">, and </w:t>
      </w:r>
      <w:r>
        <w:rPr>
          <w:b/>
          <w:sz w:val="24"/>
          <w:szCs w:val="24"/>
        </w:rPr>
        <w:t>hamster.</w:t>
      </w:r>
      <w:r>
        <w:rPr>
          <w:sz w:val="24"/>
          <w:szCs w:val="24"/>
        </w:rPr>
        <w:t xml:space="preserve"> The ALT says the animal name, and has them repeat after them for each. Practice each name twice.</w:t>
      </w:r>
    </w:p>
    <w:p w14:paraId="0CBF5801" w14:textId="77777777" w:rsidR="001444F3" w:rsidRDefault="00896A15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Teachers run through the animals once more, focusing on any names which seemed difficult.</w:t>
      </w:r>
    </w:p>
    <w:p w14:paraId="239FD9C9" w14:textId="77777777" w:rsidR="001444F3" w:rsidRDefault="00896A1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Magic Word Game (Animal Practice) - 5 minutes</w:t>
      </w:r>
    </w:p>
    <w:p w14:paraId="4672A912" w14:textId="77777777" w:rsidR="001444F3" w:rsidRDefault="00896A1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teachers draw a cloud on the board, and put one animal card in it. This is the “magic word.” Including the “magic word”, say the words on the board at random.</w:t>
      </w:r>
    </w:p>
    <w:p w14:paraId="37CCE218" w14:textId="77777777" w:rsidR="001444F3" w:rsidRDefault="00896A1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When they hear a word, the students should repeat it. When the “magic word” is said, they clap instead of repeating the word.</w:t>
      </w:r>
    </w:p>
    <w:p w14:paraId="4A0A824B" w14:textId="77777777" w:rsidR="001444F3" w:rsidRDefault="00896A1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Introduce the Dialogue - 5 minutes</w:t>
      </w:r>
    </w:p>
    <w:p w14:paraId="10354D58" w14:textId="77777777" w:rsidR="001444F3" w:rsidRDefault="00896A15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teachers practice the dialogue from the example with the students. First, students repeat after the ALT, going through the dialogue line-by-line and writing it on the board. Using two colors of chalk works well to indicate who says what.</w:t>
      </w:r>
    </w:p>
    <w:p w14:paraId="67E4D121" w14:textId="77777777" w:rsidR="001444F3" w:rsidRDefault="00896A15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Second, the students take one of the roles in the dialogue. The ALT takes the other and, while pointing to the lines that the students say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, practice the conversation. Swap roles afterwards.</w:t>
      </w:r>
    </w:p>
    <w:p w14:paraId="5037C69D" w14:textId="77777777" w:rsidR="001444F3" w:rsidRDefault="00896A1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Dialogue Practice (Pass the Plushie) - 5 minutes</w:t>
      </w:r>
    </w:p>
    <w:p w14:paraId="06CB56E5" w14:textId="77777777" w:rsidR="001444F3" w:rsidRDefault="00896A15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Teachers take two stuffed animals, of the types being practiced in the lesson. If those can’t be secured, then use two of the Animal Flash Cards. </w:t>
      </w:r>
    </w:p>
    <w:p w14:paraId="41D14B36" w14:textId="77777777" w:rsidR="001444F3" w:rsidRDefault="00896A15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Students pass them between themselves while seated in a snaking pattern, using the dialogue for the animal. The ALT watches one plushie/card, while the JTL/HRT supervises the other. Correct any mistakes as they happen, and offer encouragement.</w:t>
      </w:r>
    </w:p>
    <w:p w14:paraId="153F1D0D" w14:textId="77777777" w:rsidR="001444F3" w:rsidRDefault="00896A15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Main Activity (Let’s Make a Pet Shop!) - 17 minutes</w:t>
      </w:r>
    </w:p>
    <w:p w14:paraId="314A4BAC" w14:textId="77777777" w:rsidR="001444F3" w:rsidRDefault="00896A1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Procedure Details – Teachers pass out the Pet Shop worksheet and split the students in half (groups A and B). One half (A) will sit at their desks and hand out small animal cards to the other half (B). Students in group B should seek out one of each of all 7 kinds of animals. If there are more than 7 students in each group, split the stacks of cards between several students – for example, two students may both be handing out cats.</w:t>
      </w:r>
    </w:p>
    <w:p w14:paraId="0A45D80F" w14:textId="77777777" w:rsidR="001444F3" w:rsidRDefault="00896A1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Part 1: Group A -&gt; Group B ) - 7 minutes</w:t>
      </w:r>
    </w:p>
    <w:p w14:paraId="347E715F" w14:textId="77777777" w:rsidR="001444F3" w:rsidRDefault="00896A1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Students in Group A stay seated. Students in Group B stand up and seek out animals, using the “[Animal], please!” dialogue, and bring them back to their seats. </w:t>
      </w:r>
      <w:r>
        <w:rPr>
          <w:i/>
          <w:sz w:val="24"/>
          <w:szCs w:val="24"/>
        </w:rPr>
        <w:t>Do not glue them on yet.</w:t>
      </w:r>
    </w:p>
    <w:p w14:paraId="71D00CA5" w14:textId="77777777" w:rsidR="001444F3" w:rsidRDefault="00896A1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Transition - 3 minutes</w:t>
      </w:r>
    </w:p>
    <w:p w14:paraId="55820C8D" w14:textId="77777777" w:rsidR="001444F3" w:rsidRDefault="00896A1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Teachers collect the remaining animal cards from Group A, and hand them out to Group B students. The roles will now switch.</w:t>
      </w:r>
    </w:p>
    <w:p w14:paraId="79286BBD" w14:textId="77777777" w:rsidR="001444F3" w:rsidRDefault="00896A1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Part 2: Group B -&gt; Group A - 7 minutes</w:t>
      </w:r>
    </w:p>
    <w:p w14:paraId="1EBA2ECB" w14:textId="77777777" w:rsidR="001444F3" w:rsidRDefault="00896A15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Now, students in Group B assume the role of Group A in the last round, so Group A students can collect their animals.</w:t>
      </w:r>
    </w:p>
    <w:p w14:paraId="67A1E268" w14:textId="77777777" w:rsidR="001444F3" w:rsidRDefault="00896A15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Reflection and Gluing - 3 minute</w:t>
      </w:r>
    </w:p>
    <w:p w14:paraId="4877A69E" w14:textId="77777777" w:rsidR="001444F3" w:rsidRDefault="00896A1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While gluing their animals onto their worksheet, students should volunteer (in Japanese) their opinions of what they did well, or found difficult.</w:t>
      </w:r>
    </w:p>
    <w:p w14:paraId="313FD863" w14:textId="77777777" w:rsidR="001444F3" w:rsidRDefault="00896A15">
      <w:pPr>
        <w:jc w:val="center"/>
        <w:rPr>
          <w:sz w:val="24"/>
          <w:szCs w:val="24"/>
        </w:rPr>
      </w:pPr>
      <w:bookmarkStart w:id="2" w:name="_heading=h.30j0zll" w:colFirst="0" w:colLast="0"/>
      <w:bookmarkEnd w:id="2"/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795D1166" wp14:editId="7E0B0340">
            <wp:extent cx="8249584" cy="5794037"/>
            <wp:effectExtent l="8573" t="0" r="7937" b="7938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60384" cy="58016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444F3" w:rsidSect="005A29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20" w:footer="720" w:gutter="0"/>
      <w:pgNumType w:start="1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EB0FC" w14:textId="77777777" w:rsidR="00896A15" w:rsidRDefault="00896A15">
      <w:pPr>
        <w:spacing w:line="240" w:lineRule="auto"/>
      </w:pPr>
      <w:r>
        <w:separator/>
      </w:r>
    </w:p>
  </w:endnote>
  <w:endnote w:type="continuationSeparator" w:id="0">
    <w:p w14:paraId="1D50FD9C" w14:textId="77777777" w:rsidR="00896A15" w:rsidRDefault="00896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83B8C" w14:textId="77777777" w:rsidR="005A293A" w:rsidRDefault="005A2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99551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423D854" w14:textId="2A161113" w:rsidR="00896A15" w:rsidRPr="005A293A" w:rsidRDefault="00896A15">
        <w:pPr>
          <w:pStyle w:val="Footer"/>
          <w:jc w:val="center"/>
          <w:rPr>
            <w:rFonts w:ascii="Calibri" w:hAnsi="Calibri" w:cs="Calibri"/>
          </w:rPr>
        </w:pPr>
        <w:r w:rsidRPr="005A293A">
          <w:rPr>
            <w:rFonts w:ascii="Calibri" w:hAnsi="Calibri" w:cs="Calibri"/>
          </w:rPr>
          <w:fldChar w:fldCharType="begin"/>
        </w:r>
        <w:r w:rsidRPr="005A293A">
          <w:rPr>
            <w:rFonts w:ascii="Calibri" w:hAnsi="Calibri" w:cs="Calibri"/>
          </w:rPr>
          <w:instrText>PAGE   \* MERGEFORMAT</w:instrText>
        </w:r>
        <w:r w:rsidRPr="005A293A">
          <w:rPr>
            <w:rFonts w:ascii="Calibri" w:hAnsi="Calibri" w:cs="Calibri"/>
          </w:rPr>
          <w:fldChar w:fldCharType="separate"/>
        </w:r>
        <w:r w:rsidR="000404E8" w:rsidRPr="000404E8">
          <w:rPr>
            <w:rFonts w:ascii="Calibri" w:hAnsi="Calibri" w:cs="Calibri"/>
            <w:noProof/>
            <w:lang w:val="ja-JP"/>
          </w:rPr>
          <w:t>110</w:t>
        </w:r>
        <w:r w:rsidRPr="005A293A">
          <w:rPr>
            <w:rFonts w:ascii="Calibri" w:hAnsi="Calibri" w:cs="Calibri"/>
          </w:rPr>
          <w:fldChar w:fldCharType="end"/>
        </w:r>
      </w:p>
    </w:sdtContent>
  </w:sdt>
  <w:p w14:paraId="3CEDCD8B" w14:textId="77777777" w:rsidR="00896A15" w:rsidRPr="005A293A" w:rsidRDefault="00896A15">
    <w:pPr>
      <w:pStyle w:val="Footer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9D77F" w14:textId="77777777" w:rsidR="005A293A" w:rsidRDefault="005A2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03662" w14:textId="77777777" w:rsidR="00896A15" w:rsidRDefault="00896A15">
      <w:pPr>
        <w:spacing w:line="240" w:lineRule="auto"/>
      </w:pPr>
      <w:r>
        <w:separator/>
      </w:r>
    </w:p>
  </w:footnote>
  <w:footnote w:type="continuationSeparator" w:id="0">
    <w:p w14:paraId="1190A572" w14:textId="77777777" w:rsidR="00896A15" w:rsidRDefault="00896A15">
      <w:pPr>
        <w:spacing w:line="240" w:lineRule="auto"/>
      </w:pPr>
      <w:r>
        <w:continuationSeparator/>
      </w:r>
    </w:p>
  </w:footnote>
  <w:footnote w:id="1">
    <w:p w14:paraId="2762A56B" w14:textId="77777777" w:rsidR="001444F3" w:rsidRDefault="00896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20"/>
          <w:szCs w:val="20"/>
        </w:rPr>
        <w:t xml:space="preserve"> Some JTEs dislike having text on the board for younger classes. However, in the author’s personal experience, it helps to provide a textual representation of what the students are saying – not specifically for its value as text, but rather as a sort of diagram. The students may not be able to </w:t>
      </w:r>
      <w:r>
        <w:rPr>
          <w:rFonts w:eastAsia="Arial"/>
          <w:i/>
          <w:color w:val="000000"/>
          <w:sz w:val="20"/>
          <w:szCs w:val="20"/>
        </w:rPr>
        <w:t>read</w:t>
      </w:r>
      <w:r>
        <w:rPr>
          <w:rFonts w:eastAsia="Arial"/>
          <w:color w:val="000000"/>
          <w:sz w:val="20"/>
          <w:szCs w:val="20"/>
        </w:rPr>
        <w:t>, but writing text and pointing at it to indicate where students should be within a line, or which line in the dialogue they’re saying at the moment, helps the students pace themselves and speak smoothly with less confusion.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2FCA1" w14:textId="77777777" w:rsidR="005A293A" w:rsidRDefault="005A2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0291D" w14:textId="77777777" w:rsidR="001444F3" w:rsidRDefault="00896A15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Mark Hornyak</w:t>
    </w:r>
  </w:p>
  <w:p w14:paraId="20C61EDF" w14:textId="77777777" w:rsidR="001444F3" w:rsidRDefault="00896A15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Kurobe BoE</w:t>
    </w:r>
  </w:p>
  <w:p w14:paraId="34C02451" w14:textId="19DD6914" w:rsidR="001444F3" w:rsidRDefault="00896A15" w:rsidP="00896A15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  <w:r>
      <w:rPr>
        <w:rFonts w:ascii="Calibri" w:eastAsia="Calibri" w:hAnsi="Calibri" w:cs="Calibri"/>
      </w:rPr>
      <w:t>Speaking・Listening</w:t>
    </w:r>
  </w:p>
  <w:p w14:paraId="146FA3DB" w14:textId="77777777" w:rsidR="005A293A" w:rsidRPr="005A293A" w:rsidRDefault="005A293A" w:rsidP="00896A15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00503" w14:textId="77777777" w:rsidR="005A293A" w:rsidRDefault="005A2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A445A"/>
    <w:multiLevelType w:val="multilevel"/>
    <w:tmpl w:val="CED207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D41B7D"/>
    <w:multiLevelType w:val="multilevel"/>
    <w:tmpl w:val="8494ACC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4864110"/>
    <w:multiLevelType w:val="multilevel"/>
    <w:tmpl w:val="82626A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E29645D"/>
    <w:multiLevelType w:val="multilevel"/>
    <w:tmpl w:val="2BEC83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E91666F"/>
    <w:multiLevelType w:val="multilevel"/>
    <w:tmpl w:val="F6E68F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5DDD3B4D"/>
    <w:multiLevelType w:val="multilevel"/>
    <w:tmpl w:val="739A6550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6986107F"/>
    <w:multiLevelType w:val="multilevel"/>
    <w:tmpl w:val="F24CEC8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76600208"/>
    <w:multiLevelType w:val="multilevel"/>
    <w:tmpl w:val="336C0798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F3"/>
    <w:rsid w:val="000404E8"/>
    <w:rsid w:val="001444F3"/>
    <w:rsid w:val="005A293A"/>
    <w:rsid w:val="00896A15"/>
    <w:rsid w:val="00C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87E7D"/>
  <w15:docId w15:val="{83908699-7024-41CD-9A21-EF206436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D01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95"/>
  </w:style>
  <w:style w:type="paragraph" w:styleId="Footer">
    <w:name w:val="footer"/>
    <w:basedOn w:val="Normal"/>
    <w:link w:val="FooterChar"/>
    <w:uiPriority w:val="99"/>
    <w:unhideWhenUsed/>
    <w:rsid w:val="00AD01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95"/>
  </w:style>
  <w:style w:type="paragraph" w:styleId="FootnoteText">
    <w:name w:val="footnote text"/>
    <w:basedOn w:val="Normal"/>
    <w:link w:val="FootnoteTextChar"/>
    <w:uiPriority w:val="99"/>
    <w:semiHidden/>
    <w:unhideWhenUsed/>
    <w:rsid w:val="001F1B1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B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1B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GOwAeQ/tVBbJ/+qTR3PaVtNNQ==">CgMxLjAaJAoBMBIfCh0IB0IZCgVBcmltbxIQQXJpYWwgVW5pY29kZSBNUxokCgExEh8KHQgHQhkKBUFyaW1vEhBBcmlhbCBVbmljb2RlIE1TGh0KATISGAoWCAdCEhIQQXJpYWwgVW5pY29kZSBNUxodCgEzEhgKFggHQhISEEFyaWFsIFVuaWNvZGUgTVMaHQoBNBIYChYIB0ISEhBBcmlhbCBVbmljb2RlIE1TGh0KATUSGAoWCAdCEhIQQXJpYWwgVW5pY29kZSBNUxodCgE2EhgKFggHQhISEEFyaWFsIFVuaWNvZGUgTVMyCGguZ2pkZ3hzMgloLjMwajB6bGw4AHIhMWRaT3ZlMDBIZ1lvdndPRk5TQjBmbXo5cGlSd1FXaHN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B14567-3112-4956-B2B2-F45E4AAB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2025-03-14T01:54:00Z</dcterms:created>
  <dcterms:modified xsi:type="dcterms:W3CDTF">2025-03-14T01:54:00Z</dcterms:modified>
</cp:coreProperties>
</file>