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170EE2" w:rsidRDefault="007D1522" w:rsidP="00A077DF">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Knowing your Food</w:t>
      </w:r>
      <w:bookmarkStart w:id="1" w:name="_GoBack"/>
      <w:bookmarkEnd w:id="1"/>
    </w:p>
    <w:p w14:paraId="00000002"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40-45 min</w:t>
      </w:r>
    </w:p>
    <w:p w14:paraId="00000003"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 xml:space="preserve">Class size taught: </w:t>
      </w:r>
      <w:proofErr w:type="spellStart"/>
      <w:r>
        <w:rPr>
          <w:rFonts w:ascii="Arial" w:eastAsia="Arial" w:hAnsi="Arial" w:cs="Arial"/>
          <w:sz w:val="24"/>
          <w:szCs w:val="24"/>
        </w:rPr>
        <w:t>approx</w:t>
      </w:r>
      <w:proofErr w:type="spellEnd"/>
      <w:r>
        <w:rPr>
          <w:rFonts w:ascii="Arial" w:eastAsia="Arial" w:hAnsi="Arial" w:cs="Arial"/>
          <w:sz w:val="24"/>
          <w:szCs w:val="24"/>
        </w:rPr>
        <w:t xml:space="preserve"> 30</w:t>
      </w:r>
    </w:p>
    <w:p w14:paraId="00000004"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6th grade</w:t>
      </w:r>
    </w:p>
    <w:p w14:paraId="00000005"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engage and think about the Sustainable Development Goals (SDGs) with food and where it comes from. Students will also learn about Japan’s self-sufficiency rates for common food products while using English.</w:t>
      </w:r>
    </w:p>
    <w:p w14:paraId="00000006" w14:textId="77777777" w:rsidR="00170EE2" w:rsidRPr="00A077DF" w:rsidRDefault="005275D8">
      <w:pPr>
        <w:spacing w:line="360" w:lineRule="auto"/>
        <w:rPr>
          <w:rFonts w:asciiTheme="majorEastAsia" w:eastAsiaTheme="majorEastAsia" w:hAnsiTheme="majorEastAsia" w:cs="Arial"/>
          <w:sz w:val="24"/>
          <w:szCs w:val="24"/>
        </w:rPr>
      </w:pPr>
      <w:sdt>
        <w:sdtPr>
          <w:tag w:val="goog_rdk_0"/>
          <w:id w:val="-420495213"/>
        </w:sdtPr>
        <w:sdtEndPr>
          <w:rPr>
            <w:rFonts w:asciiTheme="majorEastAsia" w:eastAsiaTheme="majorEastAsia" w:hAnsiTheme="majorEastAsia"/>
          </w:rPr>
        </w:sdtEndPr>
        <w:sdtContent>
          <w:r w:rsidR="007D1522" w:rsidRPr="00A077DF">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726502140"/>
        </w:sdtPr>
        <w:sdtEndPr/>
        <w:sdtContent>
          <w:r w:rsidR="007D1522" w:rsidRPr="00A077DF">
            <w:rPr>
              <w:rFonts w:asciiTheme="majorEastAsia" w:eastAsiaTheme="majorEastAsia" w:hAnsiTheme="majorEastAsia" w:cs="Arial Unicode MS"/>
              <w:sz w:val="24"/>
              <w:szCs w:val="24"/>
            </w:rPr>
            <w:t>食物とその生産地を通してSDGsについて考え</w:t>
          </w:r>
        </w:sdtContent>
      </w:sdt>
      <w:sdt>
        <w:sdtPr>
          <w:rPr>
            <w:rFonts w:asciiTheme="majorEastAsia" w:eastAsiaTheme="majorEastAsia" w:hAnsiTheme="majorEastAsia"/>
          </w:rPr>
          <w:tag w:val="goog_rdk_2"/>
          <w:id w:val="902181344"/>
        </w:sdtPr>
        <w:sdtEndPr/>
        <w:sdtContent>
          <w:r w:rsidR="007D1522" w:rsidRPr="00A077DF">
            <w:rPr>
              <w:rFonts w:asciiTheme="majorEastAsia" w:eastAsiaTheme="majorEastAsia" w:hAnsiTheme="majorEastAsia" w:cs="Arial Unicode MS"/>
              <w:sz w:val="24"/>
              <w:szCs w:val="24"/>
            </w:rPr>
            <w:t>る</w:t>
          </w:r>
        </w:sdtContent>
      </w:sdt>
      <w:sdt>
        <w:sdtPr>
          <w:rPr>
            <w:rFonts w:asciiTheme="majorEastAsia" w:eastAsiaTheme="majorEastAsia" w:hAnsiTheme="majorEastAsia"/>
          </w:rPr>
          <w:tag w:val="goog_rdk_3"/>
          <w:id w:val="-1417082569"/>
        </w:sdtPr>
        <w:sdtEndPr/>
        <w:sdtContent>
          <w:r w:rsidR="007D1522" w:rsidRPr="00A077DF">
            <w:rPr>
              <w:rFonts w:asciiTheme="majorEastAsia" w:eastAsiaTheme="majorEastAsia" w:hAnsiTheme="majorEastAsia" w:cs="Arial Unicode MS"/>
              <w:sz w:val="24"/>
              <w:szCs w:val="24"/>
            </w:rPr>
            <w:t>。また一般的な食品の名前を英語で何というか学びながら、日本の食料自給率についても学習</w:t>
          </w:r>
        </w:sdtContent>
      </w:sdt>
      <w:sdt>
        <w:sdtPr>
          <w:rPr>
            <w:rFonts w:asciiTheme="majorEastAsia" w:eastAsiaTheme="majorEastAsia" w:hAnsiTheme="majorEastAsia"/>
          </w:rPr>
          <w:tag w:val="goog_rdk_4"/>
          <w:id w:val="-752043458"/>
        </w:sdtPr>
        <w:sdtEndPr/>
        <w:sdtContent>
          <w:r w:rsidR="007D1522" w:rsidRPr="00A077DF">
            <w:rPr>
              <w:rFonts w:asciiTheme="majorEastAsia" w:eastAsiaTheme="majorEastAsia" w:hAnsiTheme="majorEastAsia" w:cs="Arial Unicode MS"/>
              <w:sz w:val="24"/>
              <w:szCs w:val="24"/>
            </w:rPr>
            <w:t>する</w:t>
          </w:r>
        </w:sdtContent>
      </w:sdt>
      <w:sdt>
        <w:sdtPr>
          <w:rPr>
            <w:rFonts w:asciiTheme="majorEastAsia" w:eastAsiaTheme="majorEastAsia" w:hAnsiTheme="majorEastAsia"/>
          </w:rPr>
          <w:tag w:val="goog_rdk_5"/>
          <w:id w:val="1401028620"/>
        </w:sdtPr>
        <w:sdtEndPr/>
        <w:sdtContent>
          <w:r w:rsidR="007D1522" w:rsidRPr="00A077DF">
            <w:rPr>
              <w:rFonts w:asciiTheme="majorEastAsia" w:eastAsiaTheme="majorEastAsia" w:hAnsiTheme="majorEastAsia" w:cs="Arial Unicode MS"/>
              <w:sz w:val="24"/>
              <w:szCs w:val="24"/>
            </w:rPr>
            <w:t>。</w:t>
          </w:r>
        </w:sdtContent>
      </w:sdt>
    </w:p>
    <w:p w14:paraId="00000007"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Projector and screen / TV, Computer, and the New Horizons Textbook for 6th grade, Pre-made slides providing what foods your home country exports</w:t>
      </w:r>
    </w:p>
    <w:p w14:paraId="00000008" w14:textId="77777777" w:rsidR="00170EE2" w:rsidRDefault="00170EE2">
      <w:pPr>
        <w:spacing w:line="360" w:lineRule="auto"/>
        <w:rPr>
          <w:rFonts w:ascii="Arial" w:eastAsia="Arial" w:hAnsi="Arial" w:cs="Arial"/>
          <w:sz w:val="24"/>
          <w:szCs w:val="24"/>
        </w:rPr>
      </w:pPr>
    </w:p>
    <w:p w14:paraId="00000009" w14:textId="77777777" w:rsidR="00170EE2" w:rsidRDefault="007D1522">
      <w:pPr>
        <w:spacing w:line="360" w:lineRule="auto"/>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170EE2" w:rsidRDefault="007D1522">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Before Class</w:t>
      </w:r>
    </w:p>
    <w:p w14:paraId="0000000B"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First the ALT will need to prepare a presentation on the top foods their home country exports. </w:t>
      </w:r>
    </w:p>
    <w:p w14:paraId="0000000C"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Then the ALT will also need to familiarize themselves with the topic and presentation method.</w:t>
      </w:r>
    </w:p>
    <w:p w14:paraId="0000000D" w14:textId="77777777" w:rsidR="00170EE2" w:rsidRDefault="007D1522">
      <w:pPr>
        <w:numPr>
          <w:ilvl w:val="2"/>
          <w:numId w:val="1"/>
        </w:numPr>
        <w:spacing w:after="0" w:line="360" w:lineRule="auto"/>
        <w:rPr>
          <w:rFonts w:ascii="Arial" w:eastAsia="Arial" w:hAnsi="Arial" w:cs="Arial"/>
          <w:sz w:val="24"/>
          <w:szCs w:val="24"/>
        </w:rPr>
      </w:pPr>
      <w:r>
        <w:rPr>
          <w:rFonts w:ascii="Arial" w:eastAsia="Arial" w:hAnsi="Arial" w:cs="Arial"/>
          <w:sz w:val="24"/>
          <w:szCs w:val="24"/>
        </w:rPr>
        <w:t>Learn how to use the digital book to cover the answers to avoid revealing all the answers at once.</w:t>
      </w:r>
    </w:p>
    <w:p w14:paraId="0000000E" w14:textId="77777777" w:rsidR="00170EE2" w:rsidRDefault="007D1522">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Greeting - 3 minutes</w:t>
      </w:r>
    </w:p>
    <w:p w14:paraId="0000000F"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Firstly the ALT, JTL/HRT, and/or class leader will begin class with the usual greeting to begin class. </w:t>
      </w:r>
    </w:p>
    <w:p w14:paraId="00000010" w14:textId="77777777" w:rsidR="00170EE2" w:rsidRDefault="007D1522">
      <w:pPr>
        <w:numPr>
          <w:ilvl w:val="2"/>
          <w:numId w:val="1"/>
        </w:numPr>
        <w:spacing w:after="0" w:line="360" w:lineRule="auto"/>
        <w:rPr>
          <w:rFonts w:ascii="Arial" w:eastAsia="Arial" w:hAnsi="Arial" w:cs="Arial"/>
          <w:sz w:val="24"/>
          <w:szCs w:val="24"/>
        </w:rPr>
      </w:pPr>
      <w:r>
        <w:rPr>
          <w:rFonts w:ascii="Arial" w:eastAsia="Arial" w:hAnsi="Arial" w:cs="Arial"/>
          <w:sz w:val="24"/>
          <w:szCs w:val="24"/>
        </w:rPr>
        <w:t>For example, the class leader says hello to the class, and asks “how are you?” to the class, ALT, and other teachers present. Then the class leader will ask about the weather, day, date, and time. The class will answer questions as appropriate.</w:t>
      </w:r>
    </w:p>
    <w:p w14:paraId="00000011"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Secondly the ALT will ask students to open their textbooks and take out a pencil.</w:t>
      </w:r>
    </w:p>
    <w:p w14:paraId="00000012" w14:textId="77777777" w:rsidR="00170EE2" w:rsidRDefault="007D1522">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lastRenderedPageBreak/>
        <w:t>Introduction -  8 minutes</w:t>
      </w:r>
    </w:p>
    <w:p w14:paraId="00000013"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 xml:space="preserve">First, the JTL will start by explaining the importance of the SDGs and a country's self-sufficiency in producing its own foods. Afterwards, the JTL will transition to the textbook to show the common foods everybody eats in Japan. </w:t>
      </w:r>
    </w:p>
    <w:p w14:paraId="00000014" w14:textId="77777777" w:rsidR="00170EE2" w:rsidRDefault="007D1522">
      <w:pPr>
        <w:numPr>
          <w:ilvl w:val="1"/>
          <w:numId w:val="1"/>
        </w:numPr>
        <w:spacing w:after="0" w:line="360" w:lineRule="auto"/>
        <w:rPr>
          <w:rFonts w:ascii="Arial" w:eastAsia="Arial" w:hAnsi="Arial" w:cs="Arial"/>
          <w:sz w:val="24"/>
          <w:szCs w:val="24"/>
        </w:rPr>
      </w:pPr>
      <w:r>
        <w:rPr>
          <w:rFonts w:ascii="Arial" w:eastAsia="Arial" w:hAnsi="Arial" w:cs="Arial"/>
          <w:sz w:val="24"/>
          <w:szCs w:val="24"/>
        </w:rPr>
        <w:t>Second the ALT will then ask the students what each food is in English; repeating words as needed.</w:t>
      </w:r>
    </w:p>
    <w:p w14:paraId="00000015" w14:textId="77777777" w:rsidR="00170EE2" w:rsidRDefault="007D1522">
      <w:pPr>
        <w:numPr>
          <w:ilvl w:val="0"/>
          <w:numId w:val="1"/>
        </w:numPr>
        <w:spacing w:after="0" w:line="360" w:lineRule="auto"/>
        <w:rPr>
          <w:rFonts w:ascii="Arial" w:eastAsia="Arial" w:hAnsi="Arial" w:cs="Arial"/>
          <w:b/>
          <w:sz w:val="24"/>
          <w:szCs w:val="24"/>
        </w:rPr>
      </w:pPr>
      <w:r>
        <w:rPr>
          <w:rFonts w:ascii="Arial" w:eastAsia="Arial" w:hAnsi="Arial" w:cs="Arial"/>
          <w:b/>
          <w:sz w:val="24"/>
          <w:szCs w:val="24"/>
        </w:rPr>
        <w:t>Main Activity - 25-30 minutes</w:t>
      </w:r>
    </w:p>
    <w:p w14:paraId="00000016" w14:textId="77777777" w:rsidR="00170EE2" w:rsidRDefault="007D1522">
      <w:pPr>
        <w:numPr>
          <w:ilvl w:val="1"/>
          <w:numId w:val="1"/>
        </w:numPr>
        <w:spacing w:line="360" w:lineRule="auto"/>
        <w:rPr>
          <w:rFonts w:ascii="Arial" w:eastAsia="Arial" w:hAnsi="Arial" w:cs="Arial"/>
          <w:sz w:val="24"/>
          <w:szCs w:val="24"/>
        </w:rPr>
      </w:pPr>
      <w:r>
        <w:rPr>
          <w:rFonts w:ascii="Arial" w:eastAsia="Arial" w:hAnsi="Arial" w:cs="Arial"/>
          <w:sz w:val="24"/>
          <w:szCs w:val="24"/>
        </w:rPr>
        <w:t>Guessing how self-sufficient Japan is with food - 15-20 minutes</w:t>
      </w:r>
    </w:p>
    <w:p w14:paraId="00000017" w14:textId="77777777" w:rsidR="00170EE2" w:rsidRDefault="007D1522">
      <w:pPr>
        <w:numPr>
          <w:ilvl w:val="2"/>
          <w:numId w:val="1"/>
        </w:numPr>
        <w:spacing w:line="360" w:lineRule="auto"/>
        <w:rPr>
          <w:rFonts w:ascii="Arial" w:eastAsia="Arial" w:hAnsi="Arial" w:cs="Arial"/>
          <w:sz w:val="24"/>
          <w:szCs w:val="24"/>
        </w:rPr>
      </w:pPr>
      <w:r>
        <w:rPr>
          <w:rFonts w:ascii="Arial" w:eastAsia="Arial" w:hAnsi="Arial" w:cs="Arial"/>
          <w:sz w:val="24"/>
          <w:szCs w:val="24"/>
        </w:rPr>
        <w:t xml:space="preserve">Students will write their guesses in their textbook as to the percentage of how self-sufficient Japan is for each food. </w:t>
      </w:r>
    </w:p>
    <w:p w14:paraId="00000018" w14:textId="77777777" w:rsidR="00170EE2" w:rsidRDefault="007D1522">
      <w:pPr>
        <w:numPr>
          <w:ilvl w:val="3"/>
          <w:numId w:val="1"/>
        </w:numPr>
        <w:spacing w:line="360" w:lineRule="auto"/>
        <w:rPr>
          <w:rFonts w:ascii="Arial" w:eastAsia="Arial" w:hAnsi="Arial" w:cs="Arial"/>
          <w:sz w:val="24"/>
          <w:szCs w:val="24"/>
        </w:rPr>
      </w:pPr>
      <w:r>
        <w:rPr>
          <w:rFonts w:ascii="Arial" w:eastAsia="Arial" w:hAnsi="Arial" w:cs="Arial"/>
          <w:sz w:val="24"/>
          <w:szCs w:val="24"/>
        </w:rPr>
        <w:t>Have students work solo, in pairs, or in groups for about 5 minutes.</w:t>
      </w:r>
    </w:p>
    <w:p w14:paraId="00000019" w14:textId="77777777" w:rsidR="00170EE2" w:rsidRDefault="007D1522">
      <w:pPr>
        <w:numPr>
          <w:ilvl w:val="2"/>
          <w:numId w:val="1"/>
        </w:numPr>
        <w:spacing w:line="360" w:lineRule="auto"/>
        <w:rPr>
          <w:rFonts w:ascii="Arial" w:eastAsia="Arial" w:hAnsi="Arial" w:cs="Arial"/>
          <w:sz w:val="24"/>
          <w:szCs w:val="24"/>
        </w:rPr>
      </w:pPr>
      <w:r>
        <w:rPr>
          <w:rFonts w:ascii="Arial" w:eastAsia="Arial" w:hAnsi="Arial" w:cs="Arial"/>
          <w:sz w:val="24"/>
          <w:szCs w:val="24"/>
        </w:rPr>
        <w:t>Starting with the first food item the ALT will ask students to say what percentage they think it is in English. While the JTL writes down the guesses on the board, the ALT will go around to assist the quiet students in calling out answers.</w:t>
      </w:r>
    </w:p>
    <w:p w14:paraId="0000001A" w14:textId="77777777" w:rsidR="00170EE2" w:rsidRDefault="007D1522">
      <w:pPr>
        <w:numPr>
          <w:ilvl w:val="3"/>
          <w:numId w:val="1"/>
        </w:numPr>
        <w:spacing w:line="360" w:lineRule="auto"/>
        <w:rPr>
          <w:rFonts w:ascii="Arial" w:eastAsia="Arial" w:hAnsi="Arial" w:cs="Arial"/>
          <w:sz w:val="24"/>
          <w:szCs w:val="24"/>
        </w:rPr>
      </w:pPr>
      <w:r>
        <w:rPr>
          <w:rFonts w:ascii="Arial" w:eastAsia="Arial" w:hAnsi="Arial" w:cs="Arial"/>
          <w:sz w:val="24"/>
          <w:szCs w:val="24"/>
        </w:rPr>
        <w:t xml:space="preserve">Write down about 10 answers per food. </w:t>
      </w:r>
    </w:p>
    <w:p w14:paraId="0000001B" w14:textId="77777777" w:rsidR="00170EE2" w:rsidRDefault="007D1522">
      <w:pPr>
        <w:numPr>
          <w:ilvl w:val="2"/>
          <w:numId w:val="1"/>
        </w:numPr>
        <w:spacing w:line="360" w:lineRule="auto"/>
        <w:rPr>
          <w:rFonts w:ascii="Arial" w:eastAsia="Arial" w:hAnsi="Arial" w:cs="Arial"/>
          <w:sz w:val="24"/>
          <w:szCs w:val="24"/>
        </w:rPr>
      </w:pPr>
      <w:r>
        <w:rPr>
          <w:rFonts w:ascii="Arial" w:eastAsia="Arial" w:hAnsi="Arial" w:cs="Arial"/>
          <w:sz w:val="24"/>
          <w:szCs w:val="24"/>
        </w:rPr>
        <w:t xml:space="preserve">The ALT will then reveal the answer, ask if anybody is right, and applaud. </w:t>
      </w:r>
    </w:p>
    <w:p w14:paraId="0000001C" w14:textId="77777777" w:rsidR="00170EE2" w:rsidRDefault="007D1522">
      <w:pPr>
        <w:numPr>
          <w:ilvl w:val="3"/>
          <w:numId w:val="1"/>
        </w:numPr>
        <w:spacing w:line="360" w:lineRule="auto"/>
        <w:rPr>
          <w:rFonts w:ascii="Arial" w:eastAsia="Arial" w:hAnsi="Arial" w:cs="Arial"/>
          <w:sz w:val="24"/>
          <w:szCs w:val="24"/>
        </w:rPr>
      </w:pPr>
      <w:r>
        <w:rPr>
          <w:rFonts w:ascii="Arial" w:eastAsia="Arial" w:hAnsi="Arial" w:cs="Arial"/>
          <w:sz w:val="24"/>
          <w:szCs w:val="24"/>
        </w:rPr>
        <w:t>Optional: Provide sticker/stamp for students who guess correctly</w:t>
      </w:r>
    </w:p>
    <w:p w14:paraId="0000001D" w14:textId="77777777" w:rsidR="00170EE2" w:rsidRDefault="007D1522">
      <w:pPr>
        <w:numPr>
          <w:ilvl w:val="1"/>
          <w:numId w:val="1"/>
        </w:numPr>
        <w:spacing w:line="360" w:lineRule="auto"/>
        <w:rPr>
          <w:rFonts w:ascii="Arial" w:eastAsia="Arial" w:hAnsi="Arial" w:cs="Arial"/>
          <w:sz w:val="24"/>
          <w:szCs w:val="24"/>
        </w:rPr>
      </w:pPr>
      <w:r>
        <w:rPr>
          <w:rFonts w:ascii="Arial" w:eastAsia="Arial" w:hAnsi="Arial" w:cs="Arial"/>
          <w:sz w:val="24"/>
          <w:szCs w:val="24"/>
        </w:rPr>
        <w:t>Repeat steps 1a-e until all the answers have been revealed.</w:t>
      </w:r>
    </w:p>
    <w:p w14:paraId="0000001E" w14:textId="77777777" w:rsidR="00170EE2" w:rsidRDefault="007D1522">
      <w:pPr>
        <w:numPr>
          <w:ilvl w:val="1"/>
          <w:numId w:val="1"/>
        </w:numPr>
        <w:spacing w:line="360" w:lineRule="auto"/>
        <w:rPr>
          <w:rFonts w:ascii="Arial" w:eastAsia="Arial" w:hAnsi="Arial" w:cs="Arial"/>
          <w:sz w:val="24"/>
          <w:szCs w:val="24"/>
        </w:rPr>
      </w:pPr>
      <w:r>
        <w:rPr>
          <w:rFonts w:ascii="Arial" w:eastAsia="Arial" w:hAnsi="Arial" w:cs="Arial"/>
          <w:sz w:val="24"/>
          <w:szCs w:val="24"/>
        </w:rPr>
        <w:t>Presenting home country exports - 10-15 minutes</w:t>
      </w:r>
    </w:p>
    <w:p w14:paraId="0000001F" w14:textId="77777777" w:rsidR="00170EE2" w:rsidRDefault="007D1522">
      <w:pPr>
        <w:numPr>
          <w:ilvl w:val="2"/>
          <w:numId w:val="1"/>
        </w:numPr>
        <w:spacing w:line="360" w:lineRule="auto"/>
        <w:rPr>
          <w:rFonts w:ascii="Arial" w:eastAsia="Arial" w:hAnsi="Arial" w:cs="Arial"/>
          <w:sz w:val="24"/>
          <w:szCs w:val="24"/>
        </w:rPr>
      </w:pPr>
      <w:r>
        <w:rPr>
          <w:rFonts w:ascii="Arial" w:eastAsia="Arial" w:hAnsi="Arial" w:cs="Arial"/>
          <w:sz w:val="24"/>
          <w:szCs w:val="24"/>
        </w:rPr>
        <w:t>The ALT will start their presentation of foods their home country exports. The JTL will assist with translation as necessary.</w:t>
      </w:r>
    </w:p>
    <w:p w14:paraId="00000020" w14:textId="77777777" w:rsidR="00170EE2" w:rsidRDefault="007D1522">
      <w:pPr>
        <w:numPr>
          <w:ilvl w:val="3"/>
          <w:numId w:val="1"/>
        </w:numPr>
        <w:spacing w:line="360" w:lineRule="auto"/>
        <w:rPr>
          <w:rFonts w:ascii="Arial" w:eastAsia="Arial" w:hAnsi="Arial" w:cs="Arial"/>
          <w:sz w:val="24"/>
          <w:szCs w:val="24"/>
        </w:rPr>
      </w:pPr>
      <w:r>
        <w:rPr>
          <w:rFonts w:ascii="Arial" w:eastAsia="Arial" w:hAnsi="Arial" w:cs="Arial"/>
          <w:sz w:val="24"/>
          <w:szCs w:val="24"/>
        </w:rPr>
        <w:t>Optional: The ALT can ask what foods are in the slides as they present if pictures are present.</w:t>
      </w:r>
    </w:p>
    <w:p w14:paraId="4BD21839" w14:textId="77777777" w:rsidR="00855B32" w:rsidRDefault="00855B32" w:rsidP="00855B32">
      <w:pPr>
        <w:spacing w:line="360" w:lineRule="auto"/>
        <w:ind w:left="2880"/>
        <w:rPr>
          <w:rFonts w:ascii="Arial" w:eastAsia="Arial" w:hAnsi="Arial" w:cs="Arial"/>
          <w:sz w:val="24"/>
          <w:szCs w:val="24"/>
        </w:rPr>
      </w:pPr>
    </w:p>
    <w:p w14:paraId="55F821A4" w14:textId="77777777" w:rsidR="00855B32" w:rsidRDefault="00855B32" w:rsidP="00855B32">
      <w:pPr>
        <w:spacing w:line="360" w:lineRule="auto"/>
        <w:ind w:left="2880"/>
        <w:rPr>
          <w:rFonts w:ascii="Arial" w:eastAsia="Arial" w:hAnsi="Arial" w:cs="Arial"/>
          <w:sz w:val="24"/>
          <w:szCs w:val="24"/>
        </w:rPr>
      </w:pPr>
    </w:p>
    <w:p w14:paraId="00000021" w14:textId="77777777" w:rsidR="00170EE2" w:rsidRDefault="007D1522">
      <w:pPr>
        <w:numPr>
          <w:ilvl w:val="3"/>
          <w:numId w:val="1"/>
        </w:numPr>
        <w:spacing w:line="360" w:lineRule="auto"/>
        <w:rPr>
          <w:rFonts w:ascii="Arial" w:eastAsia="Arial" w:hAnsi="Arial" w:cs="Arial"/>
          <w:sz w:val="24"/>
          <w:szCs w:val="24"/>
        </w:rPr>
      </w:pPr>
      <w:r>
        <w:rPr>
          <w:rFonts w:ascii="Arial" w:eastAsia="Arial" w:hAnsi="Arial" w:cs="Arial"/>
          <w:sz w:val="24"/>
          <w:szCs w:val="24"/>
        </w:rPr>
        <w:t xml:space="preserve">Optional: The ALT explains common differences in food classification as it appears in the presentation. </w:t>
      </w:r>
    </w:p>
    <w:p w14:paraId="00000022" w14:textId="77777777" w:rsidR="00170EE2" w:rsidRDefault="007D1522">
      <w:pPr>
        <w:numPr>
          <w:ilvl w:val="4"/>
          <w:numId w:val="1"/>
        </w:numPr>
        <w:spacing w:line="360" w:lineRule="auto"/>
        <w:rPr>
          <w:rFonts w:ascii="Arial" w:eastAsia="Arial" w:hAnsi="Arial" w:cs="Arial"/>
          <w:sz w:val="24"/>
          <w:szCs w:val="24"/>
        </w:rPr>
      </w:pPr>
      <w:r>
        <w:rPr>
          <w:rFonts w:ascii="Arial" w:eastAsia="Arial" w:hAnsi="Arial" w:cs="Arial"/>
          <w:sz w:val="24"/>
          <w:szCs w:val="24"/>
        </w:rPr>
        <w:t xml:space="preserve"> For example, the difference in defining fruits and vegetables between America and Japan. In Japan, if food grows on a tree it is a fruit. If it is grown elsewhere it is a vegetable. For example strawberries are vegetables in Japan. </w:t>
      </w:r>
    </w:p>
    <w:p w14:paraId="00000023" w14:textId="77777777" w:rsidR="00170EE2" w:rsidRDefault="007D1522">
      <w:pPr>
        <w:numPr>
          <w:ilvl w:val="0"/>
          <w:numId w:val="1"/>
        </w:numPr>
        <w:spacing w:line="360" w:lineRule="auto"/>
        <w:rPr>
          <w:rFonts w:ascii="Arial" w:eastAsia="Arial" w:hAnsi="Arial" w:cs="Arial"/>
          <w:b/>
          <w:sz w:val="24"/>
          <w:szCs w:val="24"/>
        </w:rPr>
      </w:pPr>
      <w:r>
        <w:rPr>
          <w:rFonts w:ascii="Arial" w:eastAsia="Arial" w:hAnsi="Arial" w:cs="Arial"/>
          <w:b/>
          <w:sz w:val="24"/>
          <w:szCs w:val="24"/>
        </w:rPr>
        <w:t>Conclusion/ Wrap-up - 4 minutes</w:t>
      </w:r>
    </w:p>
    <w:p w14:paraId="00000024" w14:textId="77777777" w:rsidR="00170EE2" w:rsidRDefault="007D1522">
      <w:pPr>
        <w:numPr>
          <w:ilvl w:val="1"/>
          <w:numId w:val="1"/>
        </w:numPr>
        <w:spacing w:line="360" w:lineRule="auto"/>
        <w:rPr>
          <w:rFonts w:ascii="Arial" w:eastAsia="Arial" w:hAnsi="Arial" w:cs="Arial"/>
          <w:sz w:val="24"/>
          <w:szCs w:val="24"/>
        </w:rPr>
      </w:pPr>
      <w:r>
        <w:rPr>
          <w:rFonts w:ascii="Arial" w:eastAsia="Arial" w:hAnsi="Arial" w:cs="Arial"/>
          <w:sz w:val="24"/>
          <w:szCs w:val="24"/>
        </w:rPr>
        <w:t xml:space="preserve">First, the JTL and/or ALT will ask students to put away their textbooks and then ask students to look at the labels of their food to see where it came from. </w:t>
      </w:r>
    </w:p>
    <w:p w14:paraId="00000025" w14:textId="77777777" w:rsidR="00170EE2" w:rsidRDefault="007D1522">
      <w:pPr>
        <w:numPr>
          <w:ilvl w:val="1"/>
          <w:numId w:val="1"/>
        </w:numPr>
        <w:spacing w:line="360" w:lineRule="auto"/>
        <w:rPr>
          <w:rFonts w:ascii="Arial" w:eastAsia="Arial" w:hAnsi="Arial" w:cs="Arial"/>
          <w:sz w:val="24"/>
          <w:szCs w:val="24"/>
        </w:rPr>
      </w:pPr>
      <w:r>
        <w:rPr>
          <w:rFonts w:ascii="Arial" w:eastAsia="Arial" w:hAnsi="Arial" w:cs="Arial"/>
          <w:sz w:val="24"/>
          <w:szCs w:val="24"/>
        </w:rPr>
        <w:t>Lastly, the ALT, JTL, and/or class leader will finish class with a goodbye greeting as normal.</w:t>
      </w:r>
    </w:p>
    <w:p w14:paraId="00000026" w14:textId="77777777" w:rsidR="00170EE2" w:rsidRDefault="007D1522">
      <w:pPr>
        <w:numPr>
          <w:ilvl w:val="2"/>
          <w:numId w:val="1"/>
        </w:numPr>
        <w:spacing w:line="360" w:lineRule="auto"/>
        <w:rPr>
          <w:rFonts w:ascii="Arial" w:eastAsia="Arial" w:hAnsi="Arial" w:cs="Arial"/>
          <w:sz w:val="24"/>
          <w:szCs w:val="24"/>
        </w:rPr>
      </w:pPr>
      <w:r>
        <w:rPr>
          <w:rFonts w:ascii="Arial" w:eastAsia="Arial" w:hAnsi="Arial" w:cs="Arial"/>
          <w:sz w:val="24"/>
          <w:szCs w:val="24"/>
        </w:rPr>
        <w:t>The class leader will come back to the front of the class and say goodbye to the class. The class will say goodbye to the class leader, ALT, and teachers present.</w:t>
      </w:r>
    </w:p>
    <w:p w14:paraId="00000027" w14:textId="77777777" w:rsidR="00170EE2" w:rsidRDefault="00170EE2">
      <w:pPr>
        <w:spacing w:line="360" w:lineRule="auto"/>
        <w:rPr>
          <w:rFonts w:ascii="Arial" w:eastAsia="Arial" w:hAnsi="Arial" w:cs="Arial"/>
          <w:sz w:val="24"/>
          <w:szCs w:val="24"/>
        </w:rPr>
      </w:pPr>
    </w:p>
    <w:p w14:paraId="00000028" w14:textId="77777777" w:rsidR="00170EE2" w:rsidRDefault="007D1522">
      <w:pPr>
        <w:spacing w:line="360" w:lineRule="auto"/>
        <w:rPr>
          <w:rFonts w:ascii="Arial" w:eastAsia="Arial" w:hAnsi="Arial" w:cs="Arial"/>
          <w:b/>
          <w:sz w:val="24"/>
          <w:szCs w:val="24"/>
        </w:rPr>
      </w:pPr>
      <w:r>
        <w:rPr>
          <w:rFonts w:ascii="Arial" w:eastAsia="Arial" w:hAnsi="Arial" w:cs="Arial"/>
          <w:b/>
          <w:sz w:val="24"/>
          <w:szCs w:val="24"/>
        </w:rPr>
        <w:t xml:space="preserve">Additional information: </w:t>
      </w:r>
    </w:p>
    <w:p w14:paraId="00000029" w14:textId="77777777" w:rsidR="00170EE2" w:rsidRDefault="007D1522">
      <w:pPr>
        <w:spacing w:line="360" w:lineRule="auto"/>
        <w:rPr>
          <w:rFonts w:ascii="Arial" w:eastAsia="Arial" w:hAnsi="Arial" w:cs="Arial"/>
          <w:sz w:val="24"/>
          <w:szCs w:val="24"/>
        </w:rPr>
      </w:pPr>
      <w:r>
        <w:rPr>
          <w:rFonts w:ascii="Arial" w:eastAsia="Arial" w:hAnsi="Arial" w:cs="Arial"/>
          <w:sz w:val="24"/>
          <w:szCs w:val="24"/>
        </w:rPr>
        <w:t>This lesson directly correlates with the textbook New Horizons. It can be done without the textbook and would need a preferred presentation method to substitute for the book. This lesson is easily modified to adjust to different classroom needs. If needed, the roles of JTL and ALT in this can be adjusted to suit the teaching style in other classrooms.</w:t>
      </w:r>
    </w:p>
    <w:p w14:paraId="0000002A" w14:textId="77777777" w:rsidR="00170EE2" w:rsidRDefault="007D1522">
      <w:pPr>
        <w:spacing w:line="360" w:lineRule="auto"/>
        <w:rPr>
          <w:rFonts w:ascii="Arial" w:eastAsia="Arial" w:hAnsi="Arial" w:cs="Arial"/>
          <w:sz w:val="24"/>
          <w:szCs w:val="24"/>
        </w:rPr>
      </w:pPr>
      <w:r>
        <w:rPr>
          <w:rFonts w:ascii="Arial" w:eastAsia="Arial" w:hAnsi="Arial" w:cs="Arial"/>
          <w:sz w:val="24"/>
          <w:szCs w:val="24"/>
        </w:rPr>
        <w:t xml:space="preserve">This is an easy, slow-paced lesson designed to encourage all students to participate. My classes that are slower paced will only complete this lesson, as written, in one class period. On the other hand, I have had classes that completed this lesson in about twenty minutes. If your class is fast with activities you will need to have extra activities prepared. A good way to fill in time is already having a presentation showing where other daily foods are from. </w:t>
      </w:r>
    </w:p>
    <w:p w14:paraId="0000002B" w14:textId="77777777" w:rsidR="00170EE2" w:rsidRDefault="00170EE2">
      <w:pPr>
        <w:spacing w:line="360" w:lineRule="auto"/>
        <w:rPr>
          <w:rFonts w:ascii="Arial" w:eastAsia="Arial" w:hAnsi="Arial" w:cs="Arial"/>
          <w:sz w:val="24"/>
          <w:szCs w:val="24"/>
        </w:rPr>
      </w:pPr>
    </w:p>
    <w:p w14:paraId="0000002C" w14:textId="77777777" w:rsidR="00170EE2" w:rsidRDefault="007D1522">
      <w:pPr>
        <w:spacing w:line="360" w:lineRule="auto"/>
        <w:rPr>
          <w:rFonts w:ascii="Arial" w:eastAsia="Arial" w:hAnsi="Arial" w:cs="Arial"/>
          <w:sz w:val="24"/>
          <w:szCs w:val="24"/>
        </w:rPr>
      </w:pPr>
      <w:r>
        <w:rPr>
          <w:rFonts w:ascii="Arial" w:eastAsia="Arial" w:hAnsi="Arial" w:cs="Arial"/>
          <w:sz w:val="24"/>
          <w:szCs w:val="24"/>
        </w:rPr>
        <w:t xml:space="preserve">Below are Japan's self-sufficiency percentages per the New Horizon textbook used in the </w:t>
      </w:r>
      <w:proofErr w:type="gramStart"/>
      <w:r>
        <w:rPr>
          <w:rFonts w:ascii="Arial" w:eastAsia="Arial" w:hAnsi="Arial" w:cs="Arial"/>
          <w:sz w:val="24"/>
          <w:szCs w:val="24"/>
        </w:rPr>
        <w:t>lesson.</w:t>
      </w:r>
      <w:proofErr w:type="gramEnd"/>
      <w:r>
        <w:rPr>
          <w:rFonts w:ascii="Arial" w:eastAsia="Arial" w:hAnsi="Arial" w:cs="Arial"/>
          <w:sz w:val="24"/>
          <w:szCs w:val="24"/>
        </w:rPr>
        <w:t xml:space="preserve"> Percentages are as of year Heisei 30:</w:t>
      </w:r>
    </w:p>
    <w:p w14:paraId="0000002D" w14:textId="77777777" w:rsidR="00170EE2" w:rsidRDefault="005275D8">
      <w:pPr>
        <w:spacing w:line="360" w:lineRule="auto"/>
        <w:rPr>
          <w:rFonts w:ascii="Arial" w:eastAsia="Arial" w:hAnsi="Arial" w:cs="Arial"/>
          <w:sz w:val="24"/>
          <w:szCs w:val="24"/>
        </w:rPr>
      </w:pPr>
      <w:sdt>
        <w:sdtPr>
          <w:tag w:val="goog_rdk_6"/>
          <w:id w:val="463851325"/>
        </w:sdtPr>
        <w:sdtEndPr/>
        <w:sdtContent>
          <w:r w:rsidR="007D1522">
            <w:rPr>
              <w:rFonts w:ascii="Arial Unicode MS" w:eastAsia="Arial Unicode MS" w:hAnsi="Arial Unicode MS" w:cs="Arial Unicode MS"/>
              <w:sz w:val="24"/>
              <w:szCs w:val="24"/>
            </w:rPr>
            <w:t>Rice- 97%</w:t>
          </w:r>
          <w:r w:rsidR="007D1522">
            <w:rPr>
              <w:rFonts w:ascii="Arial Unicode MS" w:eastAsia="Arial Unicode MS" w:hAnsi="Arial Unicode MS" w:cs="Arial Unicode MS"/>
              <w:sz w:val="24"/>
              <w:szCs w:val="24"/>
            </w:rPr>
            <w:tab/>
            <w:t>Wheat- 12%.    Sugar- 34%.    Vegetables- 77%.    Potatoes- 67% all いも varieties 73%.    Soybeans 6%.    Seafood- 55%.    Eggs- 96%.     Pork- 48%</w:t>
          </w:r>
          <w:r w:rsidR="007D1522">
            <w:rPr>
              <w:rFonts w:ascii="Arial Unicode MS" w:eastAsia="Arial Unicode MS" w:hAnsi="Arial Unicode MS" w:cs="Arial Unicode MS"/>
              <w:sz w:val="24"/>
              <w:szCs w:val="24"/>
            </w:rPr>
            <w:tab/>
          </w:r>
          <w:r w:rsidR="007D1522">
            <w:rPr>
              <w:rFonts w:ascii="Arial Unicode MS" w:eastAsia="Arial Unicode MS" w:hAnsi="Arial Unicode MS" w:cs="Arial Unicode MS"/>
              <w:sz w:val="24"/>
              <w:szCs w:val="24"/>
            </w:rPr>
            <w:tab/>
          </w:r>
        </w:sdtContent>
      </w:sdt>
    </w:p>
    <w:sectPr w:rsidR="00170EE2" w:rsidSect="005275D8">
      <w:headerReference w:type="default" r:id="rId8"/>
      <w:footerReference w:type="default" r:id="rId9"/>
      <w:pgSz w:w="11907" w:h="16839"/>
      <w:pgMar w:top="1134" w:right="1134" w:bottom="1134" w:left="1134" w:header="720" w:footer="340" w:gutter="0"/>
      <w:pgNumType w:start="184"/>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734B8" w14:textId="77777777" w:rsidR="002677E8" w:rsidRDefault="007D1522">
      <w:pPr>
        <w:spacing w:after="0" w:line="240" w:lineRule="auto"/>
      </w:pPr>
      <w:r>
        <w:separator/>
      </w:r>
    </w:p>
  </w:endnote>
  <w:endnote w:type="continuationSeparator" w:id="0">
    <w:p w14:paraId="445F7F8A" w14:textId="77777777" w:rsidR="002677E8" w:rsidRDefault="007D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671047"/>
      <w:docPartObj>
        <w:docPartGallery w:val="Page Numbers (Bottom of Page)"/>
        <w:docPartUnique/>
      </w:docPartObj>
    </w:sdtPr>
    <w:sdtEndPr>
      <w:rPr>
        <w:rFonts w:ascii="Arial" w:hAnsi="Arial" w:cs="Arial"/>
        <w:noProof/>
      </w:rPr>
    </w:sdtEndPr>
    <w:sdtContent>
      <w:p w14:paraId="3E57D885" w14:textId="577705A5" w:rsidR="005275D8" w:rsidRPr="005275D8" w:rsidRDefault="005275D8" w:rsidP="005275D8">
        <w:pPr>
          <w:pStyle w:val="Footer"/>
          <w:jc w:val="center"/>
          <w:rPr>
            <w:rFonts w:ascii="Arial" w:hAnsi="Arial" w:cs="Arial"/>
          </w:rPr>
        </w:pPr>
        <w:r w:rsidRPr="005275D8">
          <w:rPr>
            <w:rFonts w:ascii="Arial" w:hAnsi="Arial" w:cs="Arial"/>
          </w:rPr>
          <w:fldChar w:fldCharType="begin"/>
        </w:r>
        <w:r w:rsidRPr="005275D8">
          <w:rPr>
            <w:rFonts w:ascii="Arial" w:hAnsi="Arial" w:cs="Arial"/>
          </w:rPr>
          <w:instrText xml:space="preserve"> PAGE   \* MERGEFORMAT </w:instrText>
        </w:r>
        <w:r w:rsidRPr="005275D8">
          <w:rPr>
            <w:rFonts w:ascii="Arial" w:hAnsi="Arial" w:cs="Arial"/>
          </w:rPr>
          <w:fldChar w:fldCharType="separate"/>
        </w:r>
        <w:r>
          <w:rPr>
            <w:rFonts w:ascii="Arial" w:hAnsi="Arial" w:cs="Arial"/>
            <w:noProof/>
          </w:rPr>
          <w:t>187</w:t>
        </w:r>
        <w:r w:rsidRPr="005275D8">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566C4" w14:textId="77777777" w:rsidR="002677E8" w:rsidRDefault="007D1522">
      <w:pPr>
        <w:spacing w:after="0" w:line="240" w:lineRule="auto"/>
      </w:pPr>
      <w:r>
        <w:separator/>
      </w:r>
    </w:p>
  </w:footnote>
  <w:footnote w:type="continuationSeparator" w:id="0">
    <w:p w14:paraId="49158879" w14:textId="77777777" w:rsidR="002677E8" w:rsidRDefault="007D15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E" w14:textId="77777777" w:rsidR="00170EE2" w:rsidRDefault="007D1522">
    <w:pPr>
      <w:pBdr>
        <w:top w:val="nil"/>
        <w:left w:val="nil"/>
        <w:bottom w:val="nil"/>
        <w:right w:val="nil"/>
        <w:between w:val="nil"/>
      </w:pBdr>
      <w:tabs>
        <w:tab w:val="center" w:pos="4680"/>
        <w:tab w:val="right" w:pos="9360"/>
      </w:tabs>
      <w:spacing w:after="0" w:line="240" w:lineRule="auto"/>
      <w:jc w:val="right"/>
      <w:rPr>
        <w:color w:val="000000"/>
      </w:rPr>
    </w:pPr>
    <w:r>
      <w:t xml:space="preserve">Acacia </w:t>
    </w:r>
    <w:proofErr w:type="spellStart"/>
    <w:r>
      <w:t>Lawdonski</w:t>
    </w:r>
    <w:proofErr w:type="spellEnd"/>
  </w:p>
  <w:p w14:paraId="0000002F" w14:textId="77777777" w:rsidR="00170EE2" w:rsidRDefault="007D1522">
    <w:pPr>
      <w:pBdr>
        <w:top w:val="nil"/>
        <w:left w:val="nil"/>
        <w:bottom w:val="nil"/>
        <w:right w:val="nil"/>
        <w:between w:val="nil"/>
      </w:pBdr>
      <w:tabs>
        <w:tab w:val="center" w:pos="4680"/>
        <w:tab w:val="right" w:pos="9360"/>
      </w:tabs>
      <w:spacing w:after="0" w:line="240" w:lineRule="auto"/>
      <w:jc w:val="right"/>
      <w:rPr>
        <w:color w:val="000000"/>
      </w:rPr>
    </w:pPr>
    <w:proofErr w:type="spellStart"/>
    <w:r>
      <w:t>Hayatsuki</w:t>
    </w:r>
    <w:proofErr w:type="spellEnd"/>
    <w:r>
      <w:t xml:space="preserve"> JHS</w:t>
    </w:r>
  </w:p>
  <w:p w14:paraId="00000032" w14:textId="7C6D5A41" w:rsidR="00170EE2" w:rsidRDefault="007D1522" w:rsidP="00A077DF">
    <w:pPr>
      <w:pBdr>
        <w:top w:val="nil"/>
        <w:left w:val="nil"/>
        <w:bottom w:val="nil"/>
        <w:right w:val="nil"/>
        <w:between w:val="nil"/>
      </w:pBdr>
      <w:tabs>
        <w:tab w:val="center" w:pos="4680"/>
        <w:tab w:val="right" w:pos="9360"/>
      </w:tabs>
      <w:spacing w:after="0" w:line="240" w:lineRule="auto"/>
      <w:jc w:val="right"/>
    </w:pPr>
    <w:r>
      <w:t>Textbook-Specific Lessons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293822"/>
    <w:multiLevelType w:val="multilevel"/>
    <w:tmpl w:val="42E847FA"/>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E2"/>
    <w:rsid w:val="00170EE2"/>
    <w:rsid w:val="002677E8"/>
    <w:rsid w:val="005275D8"/>
    <w:rsid w:val="007D1522"/>
    <w:rsid w:val="00855B32"/>
    <w:rsid w:val="00A077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B3742BE3-AA01-42CD-AD5F-452FF988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077DF"/>
    <w:pPr>
      <w:tabs>
        <w:tab w:val="center" w:pos="4252"/>
        <w:tab w:val="right" w:pos="8504"/>
      </w:tabs>
      <w:snapToGrid w:val="0"/>
    </w:pPr>
  </w:style>
  <w:style w:type="character" w:customStyle="1" w:styleId="HeaderChar">
    <w:name w:val="Header Char"/>
    <w:basedOn w:val="DefaultParagraphFont"/>
    <w:link w:val="Header"/>
    <w:uiPriority w:val="99"/>
    <w:rsid w:val="00A077DF"/>
  </w:style>
  <w:style w:type="paragraph" w:styleId="Footer">
    <w:name w:val="footer"/>
    <w:basedOn w:val="Normal"/>
    <w:link w:val="FooterChar"/>
    <w:uiPriority w:val="99"/>
    <w:unhideWhenUsed/>
    <w:rsid w:val="00A077DF"/>
    <w:pPr>
      <w:tabs>
        <w:tab w:val="center" w:pos="4252"/>
        <w:tab w:val="right" w:pos="8504"/>
      </w:tabs>
      <w:snapToGrid w:val="0"/>
    </w:pPr>
  </w:style>
  <w:style w:type="character" w:customStyle="1" w:styleId="FooterChar">
    <w:name w:val="Footer Char"/>
    <w:basedOn w:val="DefaultParagraphFont"/>
    <w:link w:val="Footer"/>
    <w:uiPriority w:val="99"/>
    <w:rsid w:val="00A077DF"/>
  </w:style>
  <w:style w:type="paragraph" w:styleId="BalloonText">
    <w:name w:val="Balloon Text"/>
    <w:basedOn w:val="Normal"/>
    <w:link w:val="BalloonTextChar"/>
    <w:uiPriority w:val="99"/>
    <w:semiHidden/>
    <w:unhideWhenUsed/>
    <w:rsid w:val="00855B32"/>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55B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H3m69f/yaXP7cqIcdcAXj3foD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WVWWXdlMG14V3NlclFiT0RwanFRT3NWQ0cyN3daUE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2024-01-23T22:47:00Z</cp:lastPrinted>
  <dcterms:created xsi:type="dcterms:W3CDTF">2024-01-19T00:43:00Z</dcterms:created>
  <dcterms:modified xsi:type="dcterms:W3CDTF">2024-02-01T06:20:00Z</dcterms:modified>
</cp:coreProperties>
</file>