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125BC" w:rsidRDefault="00C8743C" w:rsidP="006A1045">
      <w:pPr>
        <w:spacing w:beforeLines="50" w:before="120" w:line="480" w:lineRule="auto"/>
        <w:jc w:val="center"/>
        <w:rPr>
          <w:rFonts w:ascii="Arial" w:eastAsia="Arial" w:hAnsi="Arial" w:cs="Arial"/>
          <w:b/>
          <w:sz w:val="24"/>
          <w:szCs w:val="24"/>
        </w:rPr>
      </w:pPr>
      <w:r>
        <w:rPr>
          <w:rFonts w:ascii="Arial" w:eastAsia="Arial" w:hAnsi="Arial" w:cs="Arial"/>
          <w:b/>
          <w:sz w:val="24"/>
          <w:szCs w:val="24"/>
        </w:rPr>
        <w:t>Halloween Color Practice</w:t>
      </w:r>
      <w:bookmarkStart w:id="0" w:name="_GoBack"/>
      <w:bookmarkEnd w:id="0"/>
    </w:p>
    <w:p w14:paraId="00000002" w14:textId="77777777" w:rsidR="00E125BC" w:rsidRDefault="00C8743C">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E125BC" w:rsidRDefault="00C8743C">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23 students</w:t>
      </w:r>
    </w:p>
    <w:p w14:paraId="00000004" w14:textId="77777777" w:rsidR="00E125BC" w:rsidRDefault="00C8743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1</w:t>
      </w:r>
      <w:r>
        <w:rPr>
          <w:rFonts w:ascii="Arial" w:eastAsia="Arial" w:hAnsi="Arial" w:cs="Arial"/>
          <w:sz w:val="24"/>
          <w:szCs w:val="24"/>
          <w:vertAlign w:val="superscript"/>
        </w:rPr>
        <w:t>st</w:t>
      </w:r>
      <w:r>
        <w:rPr>
          <w:rFonts w:ascii="Arial" w:eastAsia="Arial" w:hAnsi="Arial" w:cs="Arial"/>
          <w:sz w:val="24"/>
          <w:szCs w:val="24"/>
        </w:rPr>
        <w:t xml:space="preserve"> and 2</w:t>
      </w:r>
      <w:r>
        <w:rPr>
          <w:rFonts w:ascii="Arial" w:eastAsia="Arial" w:hAnsi="Arial" w:cs="Arial"/>
          <w:sz w:val="24"/>
          <w:szCs w:val="24"/>
          <w:vertAlign w:val="superscript"/>
        </w:rPr>
        <w:t>nd</w:t>
      </w:r>
      <w:r>
        <w:rPr>
          <w:rFonts w:ascii="Arial" w:eastAsia="Arial" w:hAnsi="Arial" w:cs="Arial"/>
          <w:sz w:val="24"/>
          <w:szCs w:val="24"/>
        </w:rPr>
        <w:t xml:space="preserve"> grade</w:t>
      </w:r>
    </w:p>
    <w:p w14:paraId="00000005" w14:textId="77777777" w:rsidR="00E125BC" w:rsidRDefault="00C8743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learn and practice colors with Halloween-themed activities, including coloring worksheets and card collecting</w:t>
      </w:r>
      <w:proofErr w:type="gramStart"/>
      <w:r>
        <w:rPr>
          <w:rFonts w:ascii="Arial" w:eastAsia="Arial" w:hAnsi="Arial" w:cs="Arial"/>
          <w:sz w:val="24"/>
          <w:szCs w:val="24"/>
        </w:rPr>
        <w:t>.(</w:t>
      </w:r>
      <w:proofErr w:type="gramEnd"/>
      <w:r>
        <w:rPr>
          <w:rFonts w:ascii="Arial" w:eastAsia="Arial" w:hAnsi="Arial" w:cs="Arial"/>
          <w:sz w:val="24"/>
          <w:szCs w:val="24"/>
        </w:rPr>
        <w:t>45 minutes)</w:t>
      </w:r>
    </w:p>
    <w:p w14:paraId="00000006" w14:textId="77777777" w:rsidR="00E125BC" w:rsidRPr="006A1045" w:rsidRDefault="00BE6171">
      <w:pPr>
        <w:rPr>
          <w:rFonts w:asciiTheme="majorEastAsia" w:eastAsiaTheme="majorEastAsia" w:hAnsiTheme="majorEastAsia" w:cs="Arial"/>
          <w:sz w:val="24"/>
          <w:szCs w:val="24"/>
        </w:rPr>
      </w:pPr>
      <w:sdt>
        <w:sdtPr>
          <w:tag w:val="goog_rdk_0"/>
          <w:id w:val="-1063485524"/>
        </w:sdtPr>
        <w:sdtEndPr>
          <w:rPr>
            <w:rFonts w:asciiTheme="majorEastAsia" w:eastAsiaTheme="majorEastAsia" w:hAnsiTheme="majorEastAsia"/>
          </w:rPr>
        </w:sdtEndPr>
        <w:sdtContent>
          <w:r w:rsidR="00C8743C" w:rsidRPr="006A1045">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185087480"/>
        </w:sdtPr>
        <w:sdtEndPr/>
        <w:sdtContent>
          <w:r w:rsidR="00C8743C" w:rsidRPr="006A1045">
            <w:rPr>
              <w:rFonts w:asciiTheme="majorEastAsia" w:eastAsiaTheme="majorEastAsia" w:hAnsiTheme="majorEastAsia" w:cs="Arial Unicode MS"/>
              <w:sz w:val="24"/>
              <w:szCs w:val="24"/>
            </w:rPr>
            <w:t>ハロウィン</w:t>
          </w:r>
        </w:sdtContent>
      </w:sdt>
      <w:sdt>
        <w:sdtPr>
          <w:rPr>
            <w:rFonts w:asciiTheme="majorEastAsia" w:eastAsiaTheme="majorEastAsia" w:hAnsiTheme="majorEastAsia"/>
          </w:rPr>
          <w:tag w:val="goog_rdk_2"/>
          <w:id w:val="1167528818"/>
        </w:sdtPr>
        <w:sdtEndPr/>
        <w:sdtContent>
          <w:r w:rsidR="00C8743C" w:rsidRPr="006A1045">
            <w:rPr>
              <w:rFonts w:asciiTheme="majorEastAsia" w:eastAsiaTheme="majorEastAsia" w:hAnsiTheme="majorEastAsia" w:cs="Arial Unicode MS"/>
              <w:sz w:val="24"/>
              <w:szCs w:val="24"/>
            </w:rPr>
            <w:t>の</w:t>
          </w:r>
        </w:sdtContent>
      </w:sdt>
      <w:sdt>
        <w:sdtPr>
          <w:rPr>
            <w:rFonts w:asciiTheme="majorEastAsia" w:eastAsiaTheme="majorEastAsia" w:hAnsiTheme="majorEastAsia"/>
          </w:rPr>
          <w:tag w:val="goog_rdk_3"/>
          <w:id w:val="1186872368"/>
        </w:sdtPr>
        <w:sdtEndPr/>
        <w:sdtContent>
          <w:r w:rsidR="00C8743C" w:rsidRPr="006A1045">
            <w:rPr>
              <w:rFonts w:asciiTheme="majorEastAsia" w:eastAsiaTheme="majorEastAsia" w:hAnsiTheme="majorEastAsia" w:cs="Arial Unicode MS"/>
              <w:sz w:val="24"/>
              <w:szCs w:val="24"/>
            </w:rPr>
            <w:t>活動を通して色</w:t>
          </w:r>
        </w:sdtContent>
      </w:sdt>
      <w:sdt>
        <w:sdtPr>
          <w:rPr>
            <w:rFonts w:asciiTheme="majorEastAsia" w:eastAsiaTheme="majorEastAsia" w:hAnsiTheme="majorEastAsia"/>
          </w:rPr>
          <w:tag w:val="goog_rdk_4"/>
          <w:id w:val="1427390627"/>
        </w:sdtPr>
        <w:sdtEndPr/>
        <w:sdtContent>
          <w:r w:rsidR="00C8743C" w:rsidRPr="006A1045">
            <w:rPr>
              <w:rFonts w:asciiTheme="majorEastAsia" w:eastAsiaTheme="majorEastAsia" w:hAnsiTheme="majorEastAsia" w:cs="Arial Unicode MS"/>
              <w:sz w:val="24"/>
              <w:szCs w:val="24"/>
            </w:rPr>
            <w:t>を表す英語を学び</w:t>
          </w:r>
        </w:sdtContent>
      </w:sdt>
      <w:sdt>
        <w:sdtPr>
          <w:rPr>
            <w:rFonts w:asciiTheme="majorEastAsia" w:eastAsiaTheme="majorEastAsia" w:hAnsiTheme="majorEastAsia"/>
          </w:rPr>
          <w:tag w:val="goog_rdk_5"/>
          <w:id w:val="-44769721"/>
        </w:sdtPr>
        <w:sdtEndPr/>
        <w:sdtContent>
          <w:r w:rsidR="00C8743C" w:rsidRPr="006A1045">
            <w:rPr>
              <w:rFonts w:asciiTheme="majorEastAsia" w:eastAsiaTheme="majorEastAsia" w:hAnsiTheme="majorEastAsia" w:cs="Arial Unicode MS"/>
              <w:sz w:val="24"/>
              <w:szCs w:val="24"/>
            </w:rPr>
            <w:t>練習する。</w:t>
          </w:r>
        </w:sdtContent>
      </w:sdt>
    </w:p>
    <w:p w14:paraId="00000007" w14:textId="77777777" w:rsidR="00E125BC" w:rsidRDefault="00C8743C">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English song CD, color flash cards, double-sided worksheet with Halloween border on one side and the color-by-letter activity on the other.</w:t>
      </w:r>
    </w:p>
    <w:p w14:paraId="00000008" w14:textId="77777777" w:rsidR="00E125BC" w:rsidRDefault="00E125BC">
      <w:pPr>
        <w:rPr>
          <w:rFonts w:ascii="Arial" w:eastAsia="Arial" w:hAnsi="Arial" w:cs="Arial"/>
          <w:sz w:val="24"/>
          <w:szCs w:val="24"/>
        </w:rPr>
      </w:pPr>
    </w:p>
    <w:p w14:paraId="00000009" w14:textId="77777777" w:rsidR="00E125BC" w:rsidRDefault="00C8743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E125BC" w:rsidRDefault="00C8743C">
      <w:pPr>
        <w:numPr>
          <w:ilvl w:val="0"/>
          <w:numId w:val="6"/>
        </w:numPr>
        <w:spacing w:after="0"/>
        <w:rPr>
          <w:sz w:val="24"/>
          <w:szCs w:val="24"/>
        </w:rPr>
      </w:pPr>
      <w:r>
        <w:rPr>
          <w:rFonts w:ascii="Arial" w:eastAsia="Arial" w:hAnsi="Arial" w:cs="Arial"/>
          <w:b/>
          <w:sz w:val="24"/>
          <w:szCs w:val="24"/>
        </w:rPr>
        <w:t>Greetings</w:t>
      </w:r>
      <w:r>
        <w:rPr>
          <w:rFonts w:ascii="Arial" w:eastAsia="Arial" w:hAnsi="Arial" w:cs="Arial"/>
          <w:sz w:val="24"/>
          <w:szCs w:val="24"/>
        </w:rPr>
        <w:t xml:space="preserve"> </w:t>
      </w:r>
      <w:r>
        <w:rPr>
          <w:rFonts w:ascii="Arial" w:eastAsia="Arial" w:hAnsi="Arial" w:cs="Arial"/>
          <w:b/>
          <w:sz w:val="24"/>
          <w:szCs w:val="24"/>
        </w:rPr>
        <w:t>- 1 minute</w:t>
      </w:r>
    </w:p>
    <w:p w14:paraId="0000000B" w14:textId="77777777" w:rsidR="00E125BC" w:rsidRDefault="00C8743C">
      <w:pPr>
        <w:numPr>
          <w:ilvl w:val="0"/>
          <w:numId w:val="1"/>
        </w:numPr>
        <w:spacing w:after="0"/>
        <w:rPr>
          <w:rFonts w:ascii="Arial" w:eastAsia="Arial" w:hAnsi="Arial" w:cs="Arial"/>
          <w:sz w:val="24"/>
          <w:szCs w:val="24"/>
        </w:rPr>
      </w:pPr>
      <w:r>
        <w:rPr>
          <w:rFonts w:ascii="Arial" w:eastAsia="Arial" w:hAnsi="Arial" w:cs="Arial"/>
          <w:sz w:val="24"/>
          <w:szCs w:val="24"/>
        </w:rPr>
        <w:t>The ALT says hello and asks, ‘How are you?’ to students and repeats with other teachers.</w:t>
      </w:r>
    </w:p>
    <w:p w14:paraId="0000000C" w14:textId="77777777" w:rsidR="00E125BC" w:rsidRDefault="00C8743C">
      <w:pPr>
        <w:numPr>
          <w:ilvl w:val="0"/>
          <w:numId w:val="6"/>
        </w:numPr>
        <w:spacing w:after="0"/>
        <w:rPr>
          <w:sz w:val="24"/>
          <w:szCs w:val="24"/>
        </w:rPr>
      </w:pPr>
      <w:r>
        <w:rPr>
          <w:rFonts w:ascii="Arial" w:eastAsia="Arial" w:hAnsi="Arial" w:cs="Arial"/>
          <w:b/>
          <w:sz w:val="24"/>
          <w:szCs w:val="24"/>
        </w:rPr>
        <w:t>English song</w:t>
      </w:r>
      <w:r>
        <w:rPr>
          <w:rFonts w:ascii="Arial" w:eastAsia="Arial" w:hAnsi="Arial" w:cs="Arial"/>
          <w:sz w:val="24"/>
          <w:szCs w:val="24"/>
        </w:rPr>
        <w:t xml:space="preserve"> </w:t>
      </w:r>
      <w:r>
        <w:rPr>
          <w:rFonts w:ascii="Arial" w:eastAsia="Arial" w:hAnsi="Arial" w:cs="Arial"/>
          <w:b/>
          <w:sz w:val="24"/>
          <w:szCs w:val="24"/>
        </w:rPr>
        <w:t>- 3-4 minutes</w:t>
      </w:r>
    </w:p>
    <w:p w14:paraId="0000000D" w14:textId="77777777" w:rsidR="00E125BC" w:rsidRDefault="00C8743C">
      <w:pPr>
        <w:numPr>
          <w:ilvl w:val="0"/>
          <w:numId w:val="7"/>
        </w:numPr>
        <w:spacing w:after="0"/>
        <w:rPr>
          <w:rFonts w:ascii="Arial" w:eastAsia="Arial" w:hAnsi="Arial" w:cs="Arial"/>
          <w:sz w:val="24"/>
          <w:szCs w:val="24"/>
        </w:rPr>
      </w:pPr>
      <w:r>
        <w:rPr>
          <w:rFonts w:ascii="Arial" w:eastAsia="Arial" w:hAnsi="Arial" w:cs="Arial"/>
          <w:sz w:val="24"/>
          <w:szCs w:val="24"/>
        </w:rPr>
        <w:t>The ALT sings a song that has been used in class before, but can also use an easy Halloween-themed song like 10 Little Pumpkins, 10 Little Witches, etc.</w:t>
      </w:r>
    </w:p>
    <w:p w14:paraId="0000000E" w14:textId="77777777" w:rsidR="00E125BC" w:rsidRDefault="00C8743C">
      <w:pPr>
        <w:numPr>
          <w:ilvl w:val="0"/>
          <w:numId w:val="6"/>
        </w:numPr>
        <w:spacing w:after="0"/>
        <w:rPr>
          <w:sz w:val="24"/>
          <w:szCs w:val="24"/>
        </w:rPr>
      </w:pPr>
      <w:r>
        <w:rPr>
          <w:rFonts w:ascii="Arial" w:eastAsia="Arial" w:hAnsi="Arial" w:cs="Arial"/>
          <w:b/>
          <w:sz w:val="24"/>
          <w:szCs w:val="24"/>
        </w:rPr>
        <w:t>Today’s Goal</w:t>
      </w:r>
      <w:r>
        <w:rPr>
          <w:rFonts w:ascii="Arial" w:eastAsia="Arial" w:hAnsi="Arial" w:cs="Arial"/>
          <w:sz w:val="24"/>
          <w:szCs w:val="24"/>
        </w:rPr>
        <w:t xml:space="preserve"> </w:t>
      </w:r>
      <w:r>
        <w:rPr>
          <w:rFonts w:ascii="Arial" w:eastAsia="Arial" w:hAnsi="Arial" w:cs="Arial"/>
          <w:b/>
          <w:sz w:val="24"/>
          <w:szCs w:val="24"/>
        </w:rPr>
        <w:t>- 1 minute</w:t>
      </w:r>
    </w:p>
    <w:p w14:paraId="0000000F" w14:textId="77777777" w:rsidR="00E125BC" w:rsidRDefault="00C8743C">
      <w:pPr>
        <w:numPr>
          <w:ilvl w:val="0"/>
          <w:numId w:val="2"/>
        </w:numPr>
        <w:spacing w:after="0"/>
        <w:rPr>
          <w:rFonts w:ascii="Arial" w:eastAsia="Arial" w:hAnsi="Arial" w:cs="Arial"/>
          <w:sz w:val="24"/>
          <w:szCs w:val="24"/>
        </w:rPr>
      </w:pPr>
      <w:r>
        <w:rPr>
          <w:rFonts w:ascii="Arial" w:eastAsia="Arial" w:hAnsi="Arial" w:cs="Arial"/>
          <w:sz w:val="24"/>
          <w:szCs w:val="24"/>
        </w:rPr>
        <w:t>Written on the blackboard in Japanese and read out by the students and teachers. ‘Let’s practice colors with Halloween-themed activities!’</w:t>
      </w:r>
    </w:p>
    <w:p w14:paraId="00000010" w14:textId="77777777" w:rsidR="00E125BC" w:rsidRDefault="00C8743C">
      <w:pPr>
        <w:numPr>
          <w:ilvl w:val="0"/>
          <w:numId w:val="6"/>
        </w:numPr>
        <w:spacing w:after="0"/>
        <w:rPr>
          <w:sz w:val="24"/>
          <w:szCs w:val="24"/>
        </w:rPr>
      </w:pPr>
      <w:r>
        <w:rPr>
          <w:rFonts w:ascii="Arial" w:eastAsia="Arial" w:hAnsi="Arial" w:cs="Arial"/>
          <w:b/>
          <w:sz w:val="24"/>
          <w:szCs w:val="24"/>
        </w:rPr>
        <w:t>Color Review</w:t>
      </w:r>
      <w:r>
        <w:rPr>
          <w:rFonts w:ascii="Arial" w:eastAsia="Arial" w:hAnsi="Arial" w:cs="Arial"/>
          <w:sz w:val="24"/>
          <w:szCs w:val="24"/>
        </w:rPr>
        <w:t xml:space="preserve"> </w:t>
      </w:r>
      <w:r>
        <w:rPr>
          <w:rFonts w:ascii="Arial" w:eastAsia="Arial" w:hAnsi="Arial" w:cs="Arial"/>
          <w:b/>
          <w:sz w:val="24"/>
          <w:szCs w:val="24"/>
        </w:rPr>
        <w:t>- 4-5 minutes</w:t>
      </w:r>
    </w:p>
    <w:p w14:paraId="00000011" w14:textId="77777777" w:rsidR="00E125BC" w:rsidRDefault="00C8743C">
      <w:pPr>
        <w:numPr>
          <w:ilvl w:val="0"/>
          <w:numId w:val="5"/>
        </w:numPr>
        <w:spacing w:after="0"/>
        <w:rPr>
          <w:rFonts w:ascii="Arial" w:eastAsia="Arial" w:hAnsi="Arial" w:cs="Arial"/>
          <w:sz w:val="24"/>
          <w:szCs w:val="24"/>
        </w:rPr>
      </w:pPr>
      <w:r>
        <w:rPr>
          <w:rFonts w:ascii="Arial" w:eastAsia="Arial" w:hAnsi="Arial" w:cs="Arial"/>
          <w:sz w:val="24"/>
          <w:szCs w:val="24"/>
        </w:rPr>
        <w:t>The ALT uses color flashcards to practice hearing the names of English colors and repeats several times, changing order and speed to increase recognition.</w:t>
      </w:r>
    </w:p>
    <w:p w14:paraId="00000012" w14:textId="77777777" w:rsidR="00E125BC" w:rsidRDefault="00C8743C">
      <w:pPr>
        <w:numPr>
          <w:ilvl w:val="0"/>
          <w:numId w:val="6"/>
        </w:numPr>
        <w:spacing w:after="0"/>
        <w:rPr>
          <w:sz w:val="24"/>
          <w:szCs w:val="24"/>
        </w:rPr>
      </w:pPr>
      <w:r>
        <w:rPr>
          <w:rFonts w:ascii="Arial" w:eastAsia="Arial" w:hAnsi="Arial" w:cs="Arial"/>
          <w:b/>
          <w:sz w:val="24"/>
          <w:szCs w:val="24"/>
        </w:rPr>
        <w:t>Color-by-letters</w:t>
      </w:r>
      <w:r>
        <w:rPr>
          <w:rFonts w:ascii="Arial" w:eastAsia="Arial" w:hAnsi="Arial" w:cs="Arial"/>
          <w:sz w:val="24"/>
          <w:szCs w:val="24"/>
        </w:rPr>
        <w:t xml:space="preserve"> </w:t>
      </w:r>
      <w:r>
        <w:rPr>
          <w:rFonts w:ascii="Arial" w:eastAsia="Arial" w:hAnsi="Arial" w:cs="Arial"/>
          <w:b/>
          <w:sz w:val="24"/>
          <w:szCs w:val="24"/>
        </w:rPr>
        <w:t>- 15-20 minutes</w:t>
      </w:r>
    </w:p>
    <w:p w14:paraId="00000013" w14:textId="77777777" w:rsidR="00E125BC" w:rsidRDefault="00C8743C">
      <w:pPr>
        <w:numPr>
          <w:ilvl w:val="0"/>
          <w:numId w:val="4"/>
        </w:numPr>
        <w:spacing w:after="0"/>
        <w:rPr>
          <w:rFonts w:ascii="Arial" w:eastAsia="Arial" w:hAnsi="Arial" w:cs="Arial"/>
          <w:sz w:val="24"/>
          <w:szCs w:val="24"/>
        </w:rPr>
      </w:pPr>
      <w:r>
        <w:rPr>
          <w:rFonts w:ascii="Arial" w:eastAsia="Arial" w:hAnsi="Arial" w:cs="Arial"/>
          <w:sz w:val="24"/>
          <w:szCs w:val="24"/>
        </w:rPr>
        <w:t>On one side of the worksheet, there is a Halloween picture that has to be colored in to be seen. The ALT will show the letter on the blackboard and assign that letter a color, and the students will color in those sections with that letter.</w:t>
      </w:r>
    </w:p>
    <w:p w14:paraId="00000014" w14:textId="77777777" w:rsidR="00E125BC" w:rsidRDefault="00C8743C">
      <w:pPr>
        <w:numPr>
          <w:ilvl w:val="0"/>
          <w:numId w:val="4"/>
        </w:numPr>
        <w:spacing w:after="0"/>
        <w:rPr>
          <w:rFonts w:ascii="Arial" w:eastAsia="Arial" w:hAnsi="Arial" w:cs="Arial"/>
          <w:sz w:val="24"/>
          <w:szCs w:val="24"/>
        </w:rPr>
      </w:pPr>
      <w:r>
        <w:rPr>
          <w:rFonts w:ascii="Arial" w:eastAsia="Arial" w:hAnsi="Arial" w:cs="Arial"/>
          <w:sz w:val="24"/>
          <w:szCs w:val="24"/>
        </w:rPr>
        <w:t>The ALT can put the color next to the letter written or shown on the blackboard for easier viewing.</w:t>
      </w:r>
    </w:p>
    <w:p w14:paraId="00000015" w14:textId="77777777" w:rsidR="00E125BC" w:rsidRDefault="00C8743C">
      <w:pPr>
        <w:numPr>
          <w:ilvl w:val="0"/>
          <w:numId w:val="4"/>
        </w:numPr>
        <w:spacing w:after="0"/>
        <w:rPr>
          <w:rFonts w:ascii="Arial" w:eastAsia="Arial" w:hAnsi="Arial" w:cs="Arial"/>
          <w:sz w:val="24"/>
          <w:szCs w:val="24"/>
        </w:rPr>
      </w:pPr>
      <w:r>
        <w:rPr>
          <w:rFonts w:ascii="Arial" w:eastAsia="Arial" w:hAnsi="Arial" w:cs="Arial"/>
          <w:sz w:val="24"/>
          <w:szCs w:val="24"/>
        </w:rPr>
        <w:t>The ALT continues to add colors to be drawn until the picture is complete.</w:t>
      </w:r>
    </w:p>
    <w:p w14:paraId="00000016" w14:textId="77777777" w:rsidR="00E125BC" w:rsidRDefault="00C8743C">
      <w:pPr>
        <w:numPr>
          <w:ilvl w:val="0"/>
          <w:numId w:val="6"/>
        </w:numPr>
        <w:spacing w:after="0"/>
        <w:rPr>
          <w:sz w:val="24"/>
          <w:szCs w:val="24"/>
        </w:rPr>
      </w:pPr>
      <w:r>
        <w:rPr>
          <w:rFonts w:ascii="Arial" w:eastAsia="Arial" w:hAnsi="Arial" w:cs="Arial"/>
          <w:b/>
          <w:sz w:val="24"/>
          <w:szCs w:val="24"/>
        </w:rPr>
        <w:t>Color collection</w:t>
      </w:r>
      <w:r>
        <w:rPr>
          <w:rFonts w:ascii="Arial" w:eastAsia="Arial" w:hAnsi="Arial" w:cs="Arial"/>
          <w:sz w:val="24"/>
          <w:szCs w:val="24"/>
        </w:rPr>
        <w:t xml:space="preserve"> </w:t>
      </w:r>
      <w:r>
        <w:rPr>
          <w:rFonts w:ascii="Arial" w:eastAsia="Arial" w:hAnsi="Arial" w:cs="Arial"/>
          <w:b/>
          <w:sz w:val="24"/>
          <w:szCs w:val="24"/>
        </w:rPr>
        <w:t>- 15-20 minutes</w:t>
      </w:r>
    </w:p>
    <w:p w14:paraId="00000017" w14:textId="77777777" w:rsidR="00E125BC" w:rsidRDefault="00C8743C">
      <w:pPr>
        <w:numPr>
          <w:ilvl w:val="0"/>
          <w:numId w:val="3"/>
        </w:numPr>
        <w:spacing w:after="0"/>
        <w:rPr>
          <w:rFonts w:ascii="Arial" w:eastAsia="Arial" w:hAnsi="Arial" w:cs="Arial"/>
          <w:sz w:val="24"/>
          <w:szCs w:val="24"/>
        </w:rPr>
      </w:pPr>
      <w:r>
        <w:rPr>
          <w:rFonts w:ascii="Arial" w:eastAsia="Arial" w:hAnsi="Arial" w:cs="Arial"/>
          <w:sz w:val="24"/>
          <w:szCs w:val="24"/>
        </w:rPr>
        <w:t xml:space="preserve">On the other side of the worksheet, students will need to collect 8 small Halloween objects to fill in a Halloween scene. </w:t>
      </w:r>
    </w:p>
    <w:p w14:paraId="386FB173" w14:textId="77777777" w:rsidR="006A1045" w:rsidRDefault="006A1045" w:rsidP="006A1045">
      <w:pPr>
        <w:spacing w:after="0"/>
        <w:ind w:left="1440"/>
        <w:rPr>
          <w:rFonts w:ascii="Arial" w:eastAsia="Arial" w:hAnsi="Arial" w:cs="Arial"/>
          <w:sz w:val="24"/>
          <w:szCs w:val="24"/>
        </w:rPr>
      </w:pPr>
    </w:p>
    <w:p w14:paraId="2FF76158" w14:textId="77777777" w:rsidR="006A1045" w:rsidRDefault="006A1045" w:rsidP="006A1045">
      <w:pPr>
        <w:spacing w:after="0"/>
        <w:ind w:left="1440"/>
        <w:rPr>
          <w:rFonts w:ascii="Arial" w:eastAsia="Arial" w:hAnsi="Arial" w:cs="Arial"/>
          <w:sz w:val="24"/>
          <w:szCs w:val="24"/>
        </w:rPr>
      </w:pPr>
    </w:p>
    <w:p w14:paraId="00000018" w14:textId="77777777" w:rsidR="00E125BC" w:rsidRDefault="00C8743C">
      <w:pPr>
        <w:numPr>
          <w:ilvl w:val="0"/>
          <w:numId w:val="3"/>
        </w:numPr>
        <w:spacing w:after="0"/>
        <w:rPr>
          <w:rFonts w:ascii="Arial" w:eastAsia="Arial" w:hAnsi="Arial" w:cs="Arial"/>
          <w:sz w:val="24"/>
          <w:szCs w:val="24"/>
        </w:rPr>
      </w:pPr>
      <w:r>
        <w:rPr>
          <w:rFonts w:ascii="Arial" w:eastAsia="Arial" w:hAnsi="Arial" w:cs="Arial"/>
          <w:sz w:val="24"/>
          <w:szCs w:val="24"/>
        </w:rPr>
        <w:t xml:space="preserve">Students get the objects from the teachers by going to them and requesting which color they want by asking, ‘Red, please,’ or ‘Blue, please.’ The objects are each a different color, and different teachers have different colors. </w:t>
      </w:r>
    </w:p>
    <w:p w14:paraId="00000019" w14:textId="77777777" w:rsidR="00E125BC" w:rsidRDefault="00C8743C">
      <w:pPr>
        <w:numPr>
          <w:ilvl w:val="0"/>
          <w:numId w:val="3"/>
        </w:numPr>
        <w:spacing w:after="0"/>
        <w:rPr>
          <w:rFonts w:ascii="Arial" w:eastAsia="Arial" w:hAnsi="Arial" w:cs="Arial"/>
          <w:sz w:val="24"/>
          <w:szCs w:val="24"/>
        </w:rPr>
      </w:pPr>
      <w:r>
        <w:rPr>
          <w:rFonts w:ascii="Arial" w:eastAsia="Arial" w:hAnsi="Arial" w:cs="Arial"/>
          <w:sz w:val="24"/>
          <w:szCs w:val="24"/>
        </w:rPr>
        <w:t>Students must collect all 8 colors to complete the task, and then they can add their own drawings to the picture that they are attached to if they have time.</w:t>
      </w:r>
    </w:p>
    <w:p w14:paraId="0000001A" w14:textId="77777777" w:rsidR="00E125BC" w:rsidRDefault="00C8743C">
      <w:pPr>
        <w:numPr>
          <w:ilvl w:val="0"/>
          <w:numId w:val="6"/>
        </w:numPr>
        <w:spacing w:after="0"/>
        <w:rPr>
          <w:sz w:val="24"/>
          <w:szCs w:val="24"/>
        </w:rPr>
      </w:pPr>
      <w:r>
        <w:rPr>
          <w:rFonts w:ascii="Arial" w:eastAsia="Arial" w:hAnsi="Arial" w:cs="Arial"/>
          <w:b/>
          <w:sz w:val="24"/>
          <w:szCs w:val="24"/>
        </w:rPr>
        <w:t>Reflection time</w:t>
      </w:r>
      <w:r>
        <w:rPr>
          <w:rFonts w:ascii="Arial" w:eastAsia="Arial" w:hAnsi="Arial" w:cs="Arial"/>
          <w:sz w:val="24"/>
          <w:szCs w:val="24"/>
        </w:rPr>
        <w:t xml:space="preserve"> </w:t>
      </w:r>
      <w:r>
        <w:rPr>
          <w:rFonts w:ascii="Arial" w:eastAsia="Arial" w:hAnsi="Arial" w:cs="Arial"/>
          <w:b/>
          <w:sz w:val="24"/>
          <w:szCs w:val="24"/>
        </w:rPr>
        <w:t>- 5 minutes</w:t>
      </w:r>
    </w:p>
    <w:p w14:paraId="0000001B" w14:textId="77777777" w:rsidR="00E125BC" w:rsidRDefault="00C8743C">
      <w:pPr>
        <w:numPr>
          <w:ilvl w:val="0"/>
          <w:numId w:val="8"/>
        </w:numPr>
        <w:rPr>
          <w:rFonts w:ascii="Arial" w:eastAsia="Arial" w:hAnsi="Arial" w:cs="Arial"/>
          <w:sz w:val="24"/>
          <w:szCs w:val="24"/>
        </w:rPr>
      </w:pPr>
      <w:r>
        <w:rPr>
          <w:rFonts w:ascii="Arial" w:eastAsia="Arial" w:hAnsi="Arial" w:cs="Arial"/>
          <w:sz w:val="24"/>
          <w:szCs w:val="24"/>
        </w:rPr>
        <w:t xml:space="preserve">Students can show their completed scenes and artwork and give feedback on the class. </w:t>
      </w:r>
    </w:p>
    <w:p w14:paraId="0000001C" w14:textId="77777777" w:rsidR="00E125BC" w:rsidRDefault="00E125BC">
      <w:pPr>
        <w:rPr>
          <w:rFonts w:ascii="Arial" w:eastAsia="Arial" w:hAnsi="Arial" w:cs="Arial"/>
          <w:sz w:val="24"/>
          <w:szCs w:val="24"/>
        </w:rPr>
      </w:pPr>
    </w:p>
    <w:p w14:paraId="0000001D" w14:textId="77777777" w:rsidR="00E125BC" w:rsidRDefault="00E125BC">
      <w:pPr>
        <w:rPr>
          <w:rFonts w:ascii="Arial" w:eastAsia="Arial" w:hAnsi="Arial" w:cs="Arial"/>
          <w:sz w:val="24"/>
          <w:szCs w:val="24"/>
        </w:rPr>
      </w:pPr>
    </w:p>
    <w:p w14:paraId="0000001E" w14:textId="77777777" w:rsidR="00E125BC" w:rsidRDefault="00C8743C">
      <w:pPr>
        <w:rPr>
          <w:rFonts w:ascii="Arial" w:eastAsia="Arial" w:hAnsi="Arial" w:cs="Arial"/>
          <w:b/>
          <w:sz w:val="24"/>
          <w:szCs w:val="24"/>
        </w:rPr>
      </w:pPr>
      <w:bookmarkStart w:id="1" w:name="_heading=h.30j0zll" w:colFirst="0" w:colLast="0"/>
      <w:bookmarkEnd w:id="1"/>
      <w:r>
        <w:rPr>
          <w:rFonts w:ascii="Arial" w:eastAsia="Arial" w:hAnsi="Arial" w:cs="Arial"/>
          <w:b/>
          <w:sz w:val="24"/>
          <w:szCs w:val="24"/>
        </w:rPr>
        <w:t xml:space="preserve">Additional Information: </w:t>
      </w:r>
    </w:p>
    <w:p w14:paraId="0000001F" w14:textId="77777777" w:rsidR="00E125BC" w:rsidRDefault="00C8743C">
      <w:pPr>
        <w:rPr>
          <w:rFonts w:ascii="Arial" w:eastAsia="Arial" w:hAnsi="Arial" w:cs="Arial"/>
          <w:sz w:val="24"/>
          <w:szCs w:val="24"/>
        </w:rPr>
      </w:pPr>
      <w:bookmarkStart w:id="2" w:name="_heading=h.vug7a5ckmmjs" w:colFirst="0" w:colLast="0"/>
      <w:bookmarkEnd w:id="2"/>
      <w:r>
        <w:rPr>
          <w:rFonts w:ascii="Arial" w:eastAsia="Arial" w:hAnsi="Arial" w:cs="Arial"/>
          <w:sz w:val="24"/>
          <w:szCs w:val="24"/>
        </w:rPr>
        <w:t>Many 1</w:t>
      </w:r>
      <w:r>
        <w:rPr>
          <w:rFonts w:ascii="Arial" w:eastAsia="Arial" w:hAnsi="Arial" w:cs="Arial"/>
          <w:sz w:val="24"/>
          <w:szCs w:val="24"/>
          <w:vertAlign w:val="superscript"/>
        </w:rPr>
        <w:t>st</w:t>
      </w:r>
      <w:r>
        <w:rPr>
          <w:rFonts w:ascii="Arial" w:eastAsia="Arial" w:hAnsi="Arial" w:cs="Arial"/>
          <w:sz w:val="24"/>
          <w:szCs w:val="24"/>
        </w:rPr>
        <w:t xml:space="preserve"> and 2</w:t>
      </w:r>
      <w:r>
        <w:rPr>
          <w:rFonts w:ascii="Arial" w:eastAsia="Arial" w:hAnsi="Arial" w:cs="Arial"/>
          <w:sz w:val="24"/>
          <w:szCs w:val="24"/>
          <w:vertAlign w:val="superscript"/>
        </w:rPr>
        <w:t>nd</w:t>
      </w:r>
      <w:r>
        <w:rPr>
          <w:rFonts w:ascii="Arial" w:eastAsia="Arial" w:hAnsi="Arial" w:cs="Arial"/>
          <w:sz w:val="24"/>
          <w:szCs w:val="24"/>
        </w:rPr>
        <w:t xml:space="preserve"> grade students know colors pretty well, but they still need to practice the correct pronunciation and try to avoid using katakana Japanese for them. Students will color their pictures at varying speeds and intensity, so some will finish very quickly and others will take their time. I let the faster students continue by adding colors as more finished, and the slower students can catch up at their own pace without rushing any of them, as they just need to refer to the blackboard to see which colors are which letters. </w:t>
      </w:r>
    </w:p>
    <w:p w14:paraId="00000020" w14:textId="77777777" w:rsidR="00E125BC" w:rsidRDefault="00E125BC">
      <w:pPr>
        <w:rPr>
          <w:rFonts w:ascii="Arial" w:eastAsia="Arial" w:hAnsi="Arial" w:cs="Arial"/>
          <w:sz w:val="24"/>
          <w:szCs w:val="24"/>
        </w:rPr>
      </w:pPr>
      <w:bookmarkStart w:id="3" w:name="_heading=h.p2u0h08orp6r" w:colFirst="0" w:colLast="0"/>
      <w:bookmarkEnd w:id="3"/>
    </w:p>
    <w:p w14:paraId="00000021" w14:textId="77777777" w:rsidR="00E125BC" w:rsidRDefault="00C8743C">
      <w:pPr>
        <w:rPr>
          <w:rFonts w:ascii="Arial" w:eastAsia="Arial" w:hAnsi="Arial" w:cs="Arial"/>
          <w:sz w:val="24"/>
          <w:szCs w:val="24"/>
        </w:rPr>
      </w:pPr>
      <w:bookmarkStart w:id="4" w:name="_heading=h.m7ldscf2zbl" w:colFirst="0" w:colLast="0"/>
      <w:bookmarkEnd w:id="4"/>
      <w:r>
        <w:rPr>
          <w:rFonts w:ascii="Arial" w:eastAsia="Arial" w:hAnsi="Arial" w:cs="Arial"/>
          <w:sz w:val="24"/>
          <w:szCs w:val="24"/>
        </w:rPr>
        <w:t xml:space="preserve">For the object collection, I used a template of a Halloween border that left more open space for students to draw, but if they don’t want to draw, they can just arrange the objects and leave it as it is. The objects I used to represent colors were candy apples(red), a Jack-o-lantern(orange), a crescent moon(yellow), a character squid(green), a piece of candy(blue), a lollipop(pink), ghosts(white), and a black cat. I always print more objects just in case kids get too many of one or they just want to collect certain kinds, even though we state at the beginning that they just need 8 different ones to complete the game. </w:t>
      </w:r>
    </w:p>
    <w:sectPr w:rsidR="00E125BC" w:rsidSect="00BE6171">
      <w:headerReference w:type="default" r:id="rId8"/>
      <w:footerReference w:type="default" r:id="rId9"/>
      <w:pgSz w:w="11907" w:h="16839"/>
      <w:pgMar w:top="1134" w:right="1134" w:bottom="1134" w:left="1134" w:header="720" w:footer="340" w:gutter="0"/>
      <w:pgNumType w:start="19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C04E71" w14:textId="77777777" w:rsidR="00991060" w:rsidRDefault="00C8743C">
      <w:pPr>
        <w:spacing w:after="0" w:line="240" w:lineRule="auto"/>
      </w:pPr>
      <w:r>
        <w:separator/>
      </w:r>
    </w:p>
  </w:endnote>
  <w:endnote w:type="continuationSeparator" w:id="0">
    <w:p w14:paraId="1A587A4A" w14:textId="77777777" w:rsidR="00991060" w:rsidRDefault="00C87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993"/>
      <w:docPartObj>
        <w:docPartGallery w:val="Page Numbers (Bottom of Page)"/>
        <w:docPartUnique/>
      </w:docPartObj>
    </w:sdtPr>
    <w:sdtEndPr>
      <w:rPr>
        <w:rFonts w:ascii="Arial" w:hAnsi="Arial" w:cs="Arial"/>
        <w:noProof/>
      </w:rPr>
    </w:sdtEndPr>
    <w:sdtContent>
      <w:p w14:paraId="23FCB4E6" w14:textId="71DCB96D" w:rsidR="00BE6171" w:rsidRPr="00BE6171" w:rsidRDefault="00BE6171" w:rsidP="00BE6171">
        <w:pPr>
          <w:pStyle w:val="Footer"/>
          <w:jc w:val="center"/>
          <w:rPr>
            <w:rFonts w:ascii="Arial" w:hAnsi="Arial" w:cs="Arial" w:hint="eastAsia"/>
          </w:rPr>
        </w:pPr>
        <w:r w:rsidRPr="00BE6171">
          <w:rPr>
            <w:rFonts w:ascii="Arial" w:hAnsi="Arial" w:cs="Arial"/>
          </w:rPr>
          <w:fldChar w:fldCharType="begin"/>
        </w:r>
        <w:r w:rsidRPr="00BE6171">
          <w:rPr>
            <w:rFonts w:ascii="Arial" w:hAnsi="Arial" w:cs="Arial"/>
          </w:rPr>
          <w:instrText xml:space="preserve"> PAGE   \* MERGEFORMAT </w:instrText>
        </w:r>
        <w:r w:rsidRPr="00BE6171">
          <w:rPr>
            <w:rFonts w:ascii="Arial" w:hAnsi="Arial" w:cs="Arial"/>
          </w:rPr>
          <w:fldChar w:fldCharType="separate"/>
        </w:r>
        <w:r>
          <w:rPr>
            <w:rFonts w:ascii="Arial" w:hAnsi="Arial" w:cs="Arial"/>
            <w:noProof/>
          </w:rPr>
          <w:t>192</w:t>
        </w:r>
        <w:r w:rsidRPr="00BE6171">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9B9C6" w14:textId="77777777" w:rsidR="00991060" w:rsidRDefault="00C8743C">
      <w:pPr>
        <w:spacing w:after="0" w:line="240" w:lineRule="auto"/>
      </w:pPr>
      <w:r>
        <w:separator/>
      </w:r>
    </w:p>
  </w:footnote>
  <w:footnote w:type="continuationSeparator" w:id="0">
    <w:p w14:paraId="66E0ADFB" w14:textId="77777777" w:rsidR="00991060" w:rsidRDefault="00C87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2" w14:textId="77777777" w:rsidR="00E125BC" w:rsidRDefault="00C8743C" w:rsidP="006A1045">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Xander</w:t>
    </w:r>
    <w:proofErr w:type="spellEnd"/>
    <w:r>
      <w:rPr>
        <w:color w:val="000000"/>
      </w:rPr>
      <w:t xml:space="preserve"> Fuller</w:t>
    </w:r>
  </w:p>
  <w:p w14:paraId="00000023" w14:textId="33E4BC7E" w:rsidR="00E125BC" w:rsidRDefault="00C8743C" w:rsidP="006A1045">
    <w:pPr>
      <w:pBdr>
        <w:top w:val="nil"/>
        <w:left w:val="nil"/>
        <w:bottom w:val="nil"/>
        <w:right w:val="nil"/>
        <w:between w:val="nil"/>
      </w:pBdr>
      <w:tabs>
        <w:tab w:val="center" w:pos="4680"/>
        <w:tab w:val="right" w:pos="9360"/>
      </w:tabs>
      <w:spacing w:after="0" w:line="240" w:lineRule="auto"/>
      <w:jc w:val="right"/>
      <w:rPr>
        <w:color w:val="000000"/>
      </w:rPr>
    </w:pPr>
    <w:proofErr w:type="spellStart"/>
    <w:r>
      <w:rPr>
        <w:color w:val="000000"/>
      </w:rPr>
      <w:t>Ogyu</w:t>
    </w:r>
    <w:proofErr w:type="spellEnd"/>
    <w:r>
      <w:rPr>
        <w:color w:val="000000"/>
      </w:rPr>
      <w:t xml:space="preserve"> </w:t>
    </w:r>
    <w:r w:rsidR="006A1045">
      <w:rPr>
        <w:color w:val="000000"/>
      </w:rPr>
      <w:t>ES</w:t>
    </w:r>
  </w:p>
  <w:p w14:paraId="00000025" w14:textId="258230C6" w:rsidR="00E125BC" w:rsidRDefault="00C8743C" w:rsidP="006A1045">
    <w:pPr>
      <w:pBdr>
        <w:top w:val="nil"/>
        <w:left w:val="nil"/>
        <w:bottom w:val="nil"/>
        <w:right w:val="nil"/>
        <w:between w:val="nil"/>
      </w:pBdr>
      <w:tabs>
        <w:tab w:val="center" w:pos="4680"/>
        <w:tab w:val="right" w:pos="9360"/>
      </w:tabs>
      <w:spacing w:after="0" w:line="240" w:lineRule="auto"/>
      <w:jc w:val="right"/>
    </w:pPr>
    <w:r>
      <w:t>Travel</w:t>
    </w:r>
    <w:r w:rsidR="006A1045">
      <w:t>・</w:t>
    </w:r>
    <w:r>
      <w:t>Culture</w:t>
    </w:r>
    <w:r w:rsidR="006A1045">
      <w:t>・</w:t>
    </w:r>
    <w:r>
      <w:t>Holidays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F324F"/>
    <w:multiLevelType w:val="multilevel"/>
    <w:tmpl w:val="81B0BA64"/>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DB75B2"/>
    <w:multiLevelType w:val="multilevel"/>
    <w:tmpl w:val="F5E271E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1A125ACE"/>
    <w:multiLevelType w:val="multilevel"/>
    <w:tmpl w:val="D4EACAB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35A13203"/>
    <w:multiLevelType w:val="multilevel"/>
    <w:tmpl w:val="B26C508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41D54433"/>
    <w:multiLevelType w:val="multilevel"/>
    <w:tmpl w:val="4DFC56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5FDF331B"/>
    <w:multiLevelType w:val="multilevel"/>
    <w:tmpl w:val="803AC94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74CA2AC2"/>
    <w:multiLevelType w:val="multilevel"/>
    <w:tmpl w:val="25847B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77B9567E"/>
    <w:multiLevelType w:val="multilevel"/>
    <w:tmpl w:val="B622A8C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6"/>
  </w:num>
  <w:num w:numId="2">
    <w:abstractNumId w:val="5"/>
  </w:num>
  <w:num w:numId="3">
    <w:abstractNumId w:val="3"/>
  </w:num>
  <w:num w:numId="4">
    <w:abstractNumId w:val="4"/>
  </w:num>
  <w:num w:numId="5">
    <w:abstractNumId w:val="7"/>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5BC"/>
    <w:rsid w:val="006A1045"/>
    <w:rsid w:val="00991060"/>
    <w:rsid w:val="00BE6171"/>
    <w:rsid w:val="00C8743C"/>
    <w:rsid w:val="00E12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CED92B7-0B98-4909-B75A-6D34D9E0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A1045"/>
    <w:pPr>
      <w:tabs>
        <w:tab w:val="center" w:pos="4252"/>
        <w:tab w:val="right" w:pos="8504"/>
      </w:tabs>
      <w:snapToGrid w:val="0"/>
    </w:pPr>
  </w:style>
  <w:style w:type="character" w:customStyle="1" w:styleId="HeaderChar">
    <w:name w:val="Header Char"/>
    <w:basedOn w:val="DefaultParagraphFont"/>
    <w:link w:val="Header"/>
    <w:uiPriority w:val="99"/>
    <w:rsid w:val="006A1045"/>
  </w:style>
  <w:style w:type="paragraph" w:styleId="Footer">
    <w:name w:val="footer"/>
    <w:basedOn w:val="Normal"/>
    <w:link w:val="FooterChar"/>
    <w:uiPriority w:val="99"/>
    <w:unhideWhenUsed/>
    <w:rsid w:val="006A1045"/>
    <w:pPr>
      <w:tabs>
        <w:tab w:val="center" w:pos="4252"/>
        <w:tab w:val="right" w:pos="8504"/>
      </w:tabs>
      <w:snapToGrid w:val="0"/>
    </w:pPr>
  </w:style>
  <w:style w:type="character" w:customStyle="1" w:styleId="FooterChar">
    <w:name w:val="Footer Char"/>
    <w:basedOn w:val="DefaultParagraphFont"/>
    <w:link w:val="Footer"/>
    <w:uiPriority w:val="99"/>
    <w:rsid w:val="006A1045"/>
  </w:style>
  <w:style w:type="paragraph" w:styleId="BalloonText">
    <w:name w:val="Balloon Text"/>
    <w:basedOn w:val="Normal"/>
    <w:link w:val="BalloonTextChar"/>
    <w:uiPriority w:val="99"/>
    <w:semiHidden/>
    <w:unhideWhenUsed/>
    <w:rsid w:val="006A1045"/>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A1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1hwKA59HcVt9UP1Pb9Yp+p/UL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WguMzBqMHpsbDIOaC52dWc3YTVja21tanMyDmgucDJ1MGgwOG9ycDZyMg1oLm03bGRzY2YyemJsOAByITFENENYVWU2ZmRwWmNPSXhoM2lib25kUjEwRnVldnFr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4</cp:revision>
  <cp:lastPrinted>2024-01-23T08:52:00Z</cp:lastPrinted>
  <dcterms:created xsi:type="dcterms:W3CDTF">2024-01-19T00:58:00Z</dcterms:created>
  <dcterms:modified xsi:type="dcterms:W3CDTF">2024-02-01T06:30:00Z</dcterms:modified>
</cp:coreProperties>
</file>