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2F09B" w14:textId="77777777" w:rsidR="00F73D47" w:rsidRDefault="00A74C97" w:rsidP="00E15404">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Alphabet Sounds Introduction</w:t>
      </w:r>
    </w:p>
    <w:p w14:paraId="75D57140" w14:textId="77777777" w:rsidR="00F73D47" w:rsidRDefault="00A74C97">
      <w:pPr>
        <w:rPr>
          <w:rFonts w:ascii="Arial" w:eastAsia="Arial" w:hAnsi="Arial" w:cs="Arial"/>
          <w:sz w:val="24"/>
          <w:szCs w:val="24"/>
        </w:rPr>
      </w:pPr>
      <w:r>
        <w:rPr>
          <w:rFonts w:ascii="Arial" w:eastAsia="Arial" w:hAnsi="Arial" w:cs="Arial"/>
          <w:b/>
          <w:sz w:val="24"/>
          <w:szCs w:val="24"/>
        </w:rPr>
        <w:t>Class time needed for lesson:</w:t>
      </w:r>
      <w:r>
        <w:rPr>
          <w:rFonts w:ascii="Arial" w:eastAsia="Arial" w:hAnsi="Arial" w:cs="Arial"/>
          <w:sz w:val="24"/>
          <w:szCs w:val="24"/>
        </w:rPr>
        <w:t xml:space="preserve"> 30 minutes per lesson, over 3 lessons</w:t>
      </w:r>
    </w:p>
    <w:p w14:paraId="1866A9B3" w14:textId="77777777" w:rsidR="00F73D47" w:rsidRDefault="00A74C97">
      <w:pPr>
        <w:rPr>
          <w:rFonts w:ascii="Arial" w:eastAsia="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9-32 students</w:t>
      </w:r>
    </w:p>
    <w:p w14:paraId="3588FED6" w14:textId="77777777" w:rsidR="00F73D47" w:rsidRDefault="00A74C97">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3rd and 4th grade</w:t>
      </w:r>
    </w:p>
    <w:p w14:paraId="63A5242B" w14:textId="77777777" w:rsidR="00F73D47" w:rsidRDefault="00A74C97">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understand that the names of English letters and the sounds they make are different. Students will also be able to pronounce and recognize all the sounds of the English alphabet.</w:t>
      </w:r>
    </w:p>
    <w:p w14:paraId="516969F3" w14:textId="77777777" w:rsidR="00F73D47" w:rsidRDefault="00BB7CD5">
      <w:pPr>
        <w:rPr>
          <w:rFonts w:ascii="Arial" w:eastAsia="Arial" w:hAnsi="Arial" w:cs="Arial"/>
          <w:sz w:val="24"/>
          <w:szCs w:val="24"/>
        </w:rPr>
      </w:pPr>
      <w:sdt>
        <w:sdtPr>
          <w:tag w:val="goog_rdk_0"/>
          <w:id w:val="-90245061"/>
        </w:sdtPr>
        <w:sdtEndPr>
          <w:rPr>
            <w:rFonts w:ascii="ＭＳ ゴシック" w:eastAsia="ＭＳ ゴシック" w:hAnsi="ＭＳ ゴシック"/>
          </w:rPr>
        </w:sdtEndPr>
        <w:sdtContent>
          <w:r w:rsidR="00A74C97" w:rsidRPr="006B62EA">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617554221"/>
        </w:sdtPr>
        <w:sdtEndPr>
          <w:rPr>
            <w:rFonts w:ascii="Calibri" w:eastAsiaTheme="minorEastAsia" w:hAnsi="Calibri"/>
          </w:rPr>
        </w:sdtEndPr>
        <w:sdtContent>
          <w:r w:rsidR="00A74C97" w:rsidRPr="006B62EA">
            <w:rPr>
              <w:rFonts w:ascii="ＭＳ ゴシック" w:eastAsia="ＭＳ ゴシック" w:hAnsi="ＭＳ ゴシック" w:cs="Arial Unicode MS"/>
              <w:sz w:val="24"/>
              <w:szCs w:val="24"/>
            </w:rPr>
            <w:t>アルファベットの読み方とアルファベットの発音が違うことを理解し、各文字の音を発音できるようになる。</w:t>
          </w:r>
        </w:sdtContent>
      </w:sdt>
    </w:p>
    <w:p w14:paraId="5412716F" w14:textId="77777777" w:rsidR="00F73D47" w:rsidRDefault="00A74C97">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Alphabet Sounds table printout (Prepared in advance - see example below), whiteboard or chalkboard</w:t>
      </w:r>
    </w:p>
    <w:p w14:paraId="62968737" w14:textId="77777777" w:rsidR="00F73D47" w:rsidRDefault="00F73D47">
      <w:pPr>
        <w:rPr>
          <w:rFonts w:ascii="Arial" w:eastAsia="Arial" w:hAnsi="Arial" w:cs="Arial"/>
          <w:sz w:val="24"/>
          <w:szCs w:val="24"/>
        </w:rPr>
      </w:pPr>
    </w:p>
    <w:p w14:paraId="43CE254B" w14:textId="77777777" w:rsidR="00F73D47" w:rsidRDefault="00A74C97">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56797FB1" w14:textId="77777777" w:rsidR="00F73D47" w:rsidRDefault="00A74C97">
      <w:pPr>
        <w:numPr>
          <w:ilvl w:val="0"/>
          <w:numId w:val="3"/>
        </w:numPr>
        <w:spacing w:after="0"/>
        <w:rPr>
          <w:rFonts w:ascii="Arial" w:eastAsia="Arial" w:hAnsi="Arial" w:cs="Arial"/>
          <w:b/>
          <w:sz w:val="24"/>
          <w:szCs w:val="24"/>
        </w:rPr>
      </w:pPr>
      <w:r>
        <w:rPr>
          <w:rFonts w:ascii="Arial" w:eastAsia="Arial" w:hAnsi="Arial" w:cs="Arial"/>
          <w:b/>
          <w:sz w:val="24"/>
          <w:szCs w:val="24"/>
        </w:rPr>
        <w:t>Prepare and pass out the Alphabet Sounds table - 2 minutes</w:t>
      </w:r>
    </w:p>
    <w:p w14:paraId="0E249427" w14:textId="77777777" w:rsidR="00F73D47" w:rsidRDefault="00A74C97">
      <w:pPr>
        <w:numPr>
          <w:ilvl w:val="0"/>
          <w:numId w:val="2"/>
        </w:numPr>
        <w:spacing w:after="0"/>
        <w:rPr>
          <w:rFonts w:ascii="Arial" w:eastAsia="Arial" w:hAnsi="Arial" w:cs="Arial"/>
          <w:sz w:val="24"/>
          <w:szCs w:val="24"/>
        </w:rPr>
      </w:pPr>
      <w:r>
        <w:rPr>
          <w:rFonts w:ascii="Arial" w:eastAsia="Arial" w:hAnsi="Arial" w:cs="Arial"/>
          <w:sz w:val="24"/>
          <w:szCs w:val="24"/>
        </w:rPr>
        <w:t xml:space="preserve">The table should be printed in color, and big enough to fit each of the 26 letters in their own cell. </w:t>
      </w:r>
    </w:p>
    <w:p w14:paraId="2C545065" w14:textId="77777777" w:rsidR="00F73D47" w:rsidRDefault="00A74C97">
      <w:pPr>
        <w:numPr>
          <w:ilvl w:val="0"/>
          <w:numId w:val="2"/>
        </w:numPr>
        <w:spacing w:after="0"/>
        <w:rPr>
          <w:rFonts w:ascii="Arial" w:eastAsia="Arial" w:hAnsi="Arial" w:cs="Arial"/>
          <w:sz w:val="24"/>
          <w:szCs w:val="24"/>
        </w:rPr>
      </w:pPr>
      <w:r>
        <w:rPr>
          <w:rFonts w:ascii="Arial" w:eastAsia="Arial" w:hAnsi="Arial" w:cs="Arial"/>
          <w:sz w:val="24"/>
          <w:szCs w:val="24"/>
        </w:rPr>
        <w:t>The letter, an example image (not included in the example below), and a word corresponding to that image should all fit into one cell.</w:t>
      </w:r>
    </w:p>
    <w:p w14:paraId="399CFD52" w14:textId="77777777" w:rsidR="00F73D47" w:rsidRDefault="00A74C97">
      <w:pPr>
        <w:numPr>
          <w:ilvl w:val="1"/>
          <w:numId w:val="2"/>
        </w:numPr>
        <w:spacing w:after="0"/>
        <w:rPr>
          <w:rFonts w:ascii="Arial" w:eastAsia="Arial" w:hAnsi="Arial" w:cs="Arial"/>
          <w:sz w:val="24"/>
          <w:szCs w:val="24"/>
        </w:rPr>
      </w:pPr>
      <w:r>
        <w:rPr>
          <w:rFonts w:ascii="Arial" w:eastAsia="Arial" w:hAnsi="Arial" w:cs="Arial"/>
          <w:sz w:val="24"/>
          <w:szCs w:val="24"/>
        </w:rPr>
        <w:t>For example:  The letter A can be in a cell above an image of an apple, with the word “APPLE” written in capital letters along the bottom.</w:t>
      </w:r>
    </w:p>
    <w:p w14:paraId="56AF0955" w14:textId="77777777" w:rsidR="00F73D47" w:rsidRDefault="00A74C97">
      <w:pPr>
        <w:numPr>
          <w:ilvl w:val="0"/>
          <w:numId w:val="2"/>
        </w:numPr>
        <w:spacing w:after="0"/>
        <w:rPr>
          <w:rFonts w:ascii="Arial" w:eastAsia="Arial" w:hAnsi="Arial" w:cs="Arial"/>
          <w:sz w:val="24"/>
          <w:szCs w:val="24"/>
        </w:rPr>
      </w:pPr>
      <w:r>
        <w:rPr>
          <w:rFonts w:ascii="Arial" w:eastAsia="Arial" w:hAnsi="Arial" w:cs="Arial"/>
          <w:sz w:val="24"/>
          <w:szCs w:val="24"/>
        </w:rPr>
        <w:t>Both the JTL and ALT distribute the printout to each student.</w:t>
      </w:r>
    </w:p>
    <w:p w14:paraId="1405D3DA" w14:textId="77777777" w:rsidR="00F73D47" w:rsidRDefault="00A74C97">
      <w:pPr>
        <w:numPr>
          <w:ilvl w:val="0"/>
          <w:numId w:val="2"/>
        </w:numPr>
        <w:rPr>
          <w:rFonts w:ascii="Arial" w:eastAsia="Arial" w:hAnsi="Arial" w:cs="Arial"/>
          <w:sz w:val="24"/>
          <w:szCs w:val="24"/>
        </w:rPr>
      </w:pPr>
      <w:r>
        <w:rPr>
          <w:rFonts w:ascii="Arial" w:eastAsia="Arial" w:hAnsi="Arial" w:cs="Arial"/>
          <w:sz w:val="24"/>
          <w:szCs w:val="24"/>
        </w:rPr>
        <w:t>The JTL explains that this is an important paper, and that students must properly put it away for future use.</w:t>
      </w:r>
    </w:p>
    <w:p w14:paraId="3E9D2118" w14:textId="77777777" w:rsidR="00F73D47" w:rsidRDefault="00A74C97">
      <w:pPr>
        <w:rPr>
          <w:rFonts w:ascii="Arial" w:eastAsia="Arial" w:hAnsi="Arial" w:cs="Arial"/>
          <w:b/>
          <w:sz w:val="24"/>
          <w:szCs w:val="24"/>
        </w:rPr>
      </w:pPr>
      <w:r>
        <w:rPr>
          <w:rFonts w:ascii="Arial" w:eastAsia="Arial" w:hAnsi="Arial" w:cs="Arial"/>
          <w:b/>
          <w:sz w:val="24"/>
          <w:szCs w:val="24"/>
        </w:rPr>
        <w:t>II.</w:t>
      </w:r>
      <w:r>
        <w:rPr>
          <w:rFonts w:ascii="Arial" w:eastAsia="Arial" w:hAnsi="Arial" w:cs="Arial"/>
          <w:b/>
          <w:sz w:val="24"/>
          <w:szCs w:val="24"/>
        </w:rPr>
        <w:tab/>
        <w:t>Explain the difference between a letter’s name and its sound - 15 minutes</w:t>
      </w:r>
    </w:p>
    <w:p w14:paraId="2D0B79D3" w14:textId="77777777" w:rsidR="00F73D47" w:rsidRDefault="00A74C97">
      <w:pPr>
        <w:numPr>
          <w:ilvl w:val="0"/>
          <w:numId w:val="1"/>
        </w:numPr>
        <w:spacing w:after="0"/>
        <w:rPr>
          <w:rFonts w:ascii="Arial" w:eastAsia="Arial" w:hAnsi="Arial" w:cs="Arial"/>
          <w:sz w:val="24"/>
          <w:szCs w:val="24"/>
        </w:rPr>
      </w:pPr>
      <w:r>
        <w:rPr>
          <w:rFonts w:ascii="Arial" w:eastAsia="Arial" w:hAnsi="Arial" w:cs="Arial"/>
          <w:sz w:val="24"/>
          <w:szCs w:val="24"/>
        </w:rPr>
        <w:t>The ALT, with support from the JTL, explains to the students that Japanese is written for the most part with kana, which have a 1 to 1 relationship with their names and sounds.</w:t>
      </w:r>
    </w:p>
    <w:p w14:paraId="2C4D60E8" w14:textId="77777777" w:rsidR="00F73D47" w:rsidRDefault="00BB7CD5">
      <w:pPr>
        <w:numPr>
          <w:ilvl w:val="1"/>
          <w:numId w:val="1"/>
        </w:numPr>
        <w:spacing w:after="0"/>
        <w:rPr>
          <w:rFonts w:ascii="Arial" w:eastAsia="Arial" w:hAnsi="Arial" w:cs="Arial"/>
          <w:sz w:val="24"/>
          <w:szCs w:val="24"/>
        </w:rPr>
      </w:pPr>
      <w:sdt>
        <w:sdtPr>
          <w:tag w:val="goog_rdk_2"/>
          <w:id w:val="-1670095679"/>
        </w:sdtPr>
        <w:sdtEndPr/>
        <w:sdtContent>
          <w:r w:rsidR="00A74C97">
            <w:rPr>
              <w:rFonts w:ascii="Arial Unicode MS" w:eastAsia="Arial Unicode MS" w:hAnsi="Arial Unicode MS" w:cs="Arial Unicode MS"/>
              <w:sz w:val="24"/>
              <w:szCs w:val="24"/>
            </w:rPr>
            <w:t>For example: the name for the character た is “ta.”  The sound it makes is also “ta.”</w:t>
          </w:r>
        </w:sdtContent>
      </w:sdt>
    </w:p>
    <w:p w14:paraId="2F8B622C" w14:textId="77777777" w:rsidR="00F73D47" w:rsidRDefault="00A74C97">
      <w:pPr>
        <w:numPr>
          <w:ilvl w:val="0"/>
          <w:numId w:val="1"/>
        </w:numPr>
        <w:spacing w:after="0"/>
        <w:rPr>
          <w:rFonts w:ascii="Arial" w:eastAsia="Arial" w:hAnsi="Arial" w:cs="Arial"/>
          <w:sz w:val="24"/>
          <w:szCs w:val="24"/>
        </w:rPr>
      </w:pPr>
      <w:r>
        <w:rPr>
          <w:rFonts w:ascii="Arial" w:eastAsia="Arial" w:hAnsi="Arial" w:cs="Arial"/>
          <w:sz w:val="24"/>
          <w:szCs w:val="24"/>
        </w:rPr>
        <w:t>The ALT, with support from the JTL, then explains that, for English letters, this is not the case. For example, the name for the letter “G” is pronounced “jee,” but the sound it represents is “g-” as in “grapes.”</w:t>
      </w:r>
    </w:p>
    <w:p w14:paraId="4232796D" w14:textId="24EC050C" w:rsidR="006B62EA" w:rsidRPr="00E15404" w:rsidRDefault="00A74C97" w:rsidP="00E15404">
      <w:pPr>
        <w:numPr>
          <w:ilvl w:val="0"/>
          <w:numId w:val="1"/>
        </w:numPr>
        <w:spacing w:after="0"/>
        <w:rPr>
          <w:rFonts w:ascii="Arial" w:eastAsia="Arial" w:hAnsi="Arial" w:cs="Arial"/>
          <w:sz w:val="24"/>
          <w:szCs w:val="24"/>
        </w:rPr>
      </w:pPr>
      <w:r>
        <w:rPr>
          <w:rFonts w:ascii="Arial" w:eastAsia="Arial" w:hAnsi="Arial" w:cs="Arial"/>
          <w:sz w:val="24"/>
          <w:szCs w:val="24"/>
        </w:rPr>
        <w:t xml:space="preserve">The ALT goes over a set amount of letters and their sounds. </w:t>
      </w:r>
    </w:p>
    <w:p w14:paraId="2E002CFF" w14:textId="77777777" w:rsidR="00F73D47" w:rsidRDefault="00A74C97">
      <w:pPr>
        <w:numPr>
          <w:ilvl w:val="1"/>
          <w:numId w:val="1"/>
        </w:numPr>
        <w:spacing w:after="0"/>
        <w:rPr>
          <w:rFonts w:ascii="Arial" w:eastAsia="Arial" w:hAnsi="Arial" w:cs="Arial"/>
          <w:sz w:val="24"/>
          <w:szCs w:val="24"/>
        </w:rPr>
      </w:pPr>
      <w:r>
        <w:rPr>
          <w:rFonts w:ascii="Arial" w:eastAsia="Arial" w:hAnsi="Arial" w:cs="Arial"/>
          <w:sz w:val="24"/>
          <w:szCs w:val="24"/>
        </w:rPr>
        <w:lastRenderedPageBreak/>
        <w:t>It is best to separate the 26 letters into three separate class periods to avoid burnout among students.  The suggested split is A-K, L-S, and T-Z.</w:t>
      </w:r>
    </w:p>
    <w:p w14:paraId="57CB0E93" w14:textId="77777777" w:rsidR="00F73D47" w:rsidRDefault="00A74C97">
      <w:pPr>
        <w:numPr>
          <w:ilvl w:val="1"/>
          <w:numId w:val="1"/>
        </w:numPr>
        <w:spacing w:after="0"/>
        <w:rPr>
          <w:rFonts w:ascii="Arial" w:eastAsia="Arial" w:hAnsi="Arial" w:cs="Arial"/>
          <w:sz w:val="24"/>
          <w:szCs w:val="24"/>
        </w:rPr>
      </w:pPr>
      <w:r>
        <w:rPr>
          <w:rFonts w:ascii="Arial" w:eastAsia="Arial" w:hAnsi="Arial" w:cs="Arial"/>
          <w:sz w:val="24"/>
          <w:szCs w:val="24"/>
        </w:rPr>
        <w:t xml:space="preserve">The ALT says the alphabet name, pronounces the sound of the alphabet two or three times, then says and points to the example word.  They then have the students repeat. </w:t>
      </w:r>
    </w:p>
    <w:p w14:paraId="23FAF260" w14:textId="77777777" w:rsidR="00F73D47" w:rsidRDefault="00A74C97">
      <w:pPr>
        <w:numPr>
          <w:ilvl w:val="1"/>
          <w:numId w:val="1"/>
        </w:numPr>
        <w:spacing w:after="0"/>
        <w:rPr>
          <w:rFonts w:ascii="Arial" w:eastAsia="Arial" w:hAnsi="Arial" w:cs="Arial"/>
          <w:sz w:val="24"/>
          <w:szCs w:val="24"/>
        </w:rPr>
      </w:pPr>
      <w:r>
        <w:rPr>
          <w:rFonts w:ascii="Arial" w:eastAsia="Arial" w:hAnsi="Arial" w:cs="Arial"/>
          <w:sz w:val="24"/>
          <w:szCs w:val="24"/>
        </w:rPr>
        <w:t>For example:  ALT - “A.  aah, aah, apple.”  Students - “A. aah, aah, apple.”</w:t>
      </w:r>
    </w:p>
    <w:p w14:paraId="6D30FF99" w14:textId="77777777" w:rsidR="00F73D47" w:rsidRDefault="00A74C97">
      <w:pPr>
        <w:numPr>
          <w:ilvl w:val="0"/>
          <w:numId w:val="1"/>
        </w:numPr>
        <w:rPr>
          <w:rFonts w:ascii="Arial" w:eastAsia="Arial" w:hAnsi="Arial" w:cs="Arial"/>
          <w:sz w:val="24"/>
          <w:szCs w:val="24"/>
        </w:rPr>
      </w:pPr>
      <w:r>
        <w:rPr>
          <w:rFonts w:ascii="Arial" w:eastAsia="Arial" w:hAnsi="Arial" w:cs="Arial"/>
          <w:sz w:val="24"/>
          <w:szCs w:val="24"/>
        </w:rPr>
        <w:t>Repeat this pattern, checking students’ understanding, until done with the day's set of letters.  Once each individual letter for the day has been practiced, repeat each letter’s name and sound from A as a final review.</w:t>
      </w:r>
    </w:p>
    <w:p w14:paraId="0BCA8FAA" w14:textId="77777777" w:rsidR="00F73D47" w:rsidRDefault="00A74C97">
      <w:pPr>
        <w:rPr>
          <w:rFonts w:ascii="Arial" w:eastAsia="Arial" w:hAnsi="Arial" w:cs="Arial"/>
          <w:b/>
          <w:sz w:val="24"/>
          <w:szCs w:val="24"/>
        </w:rPr>
      </w:pPr>
      <w:r>
        <w:rPr>
          <w:rFonts w:ascii="Arial" w:eastAsia="Arial" w:hAnsi="Arial" w:cs="Arial"/>
          <w:b/>
          <w:sz w:val="24"/>
          <w:szCs w:val="24"/>
        </w:rPr>
        <w:t>III.</w:t>
      </w:r>
      <w:r>
        <w:rPr>
          <w:rFonts w:ascii="Arial" w:eastAsia="Arial" w:hAnsi="Arial" w:cs="Arial"/>
          <w:b/>
          <w:sz w:val="24"/>
          <w:szCs w:val="24"/>
        </w:rPr>
        <w:tab/>
        <w:t>Quiz the students’ understanding - 13 minutes</w:t>
      </w:r>
    </w:p>
    <w:p w14:paraId="74F622A1" w14:textId="77777777" w:rsidR="00F73D47" w:rsidRDefault="00A74C97">
      <w:pPr>
        <w:numPr>
          <w:ilvl w:val="0"/>
          <w:numId w:val="4"/>
        </w:numPr>
        <w:spacing w:after="0"/>
        <w:rPr>
          <w:rFonts w:ascii="Arial" w:eastAsia="Arial" w:hAnsi="Arial" w:cs="Arial"/>
          <w:sz w:val="24"/>
          <w:szCs w:val="24"/>
        </w:rPr>
      </w:pPr>
      <w:r>
        <w:rPr>
          <w:rFonts w:ascii="Arial" w:eastAsia="Arial" w:hAnsi="Arial" w:cs="Arial"/>
          <w:sz w:val="24"/>
          <w:szCs w:val="24"/>
        </w:rPr>
        <w:t>At the end of each Alphabet Sounds practice, the ALT tells the students that it’s time for a quiz.   Students make groups of three to four.</w:t>
      </w:r>
    </w:p>
    <w:p w14:paraId="219B6B55" w14:textId="77777777" w:rsidR="00F73D47" w:rsidRDefault="00A74C97">
      <w:pPr>
        <w:numPr>
          <w:ilvl w:val="0"/>
          <w:numId w:val="4"/>
        </w:numPr>
        <w:spacing w:after="0"/>
        <w:rPr>
          <w:rFonts w:ascii="Arial" w:eastAsia="Arial" w:hAnsi="Arial" w:cs="Arial"/>
          <w:sz w:val="24"/>
          <w:szCs w:val="24"/>
        </w:rPr>
      </w:pPr>
      <w:r>
        <w:rPr>
          <w:rFonts w:ascii="Arial" w:eastAsia="Arial" w:hAnsi="Arial" w:cs="Arial"/>
          <w:sz w:val="24"/>
          <w:szCs w:val="24"/>
        </w:rPr>
        <w:t>The ALT writes a simple, three letter word on the chalkboard which follows the sound rules studied in the lesson.  They allow time for the students to pronounce the word on their own.</w:t>
      </w:r>
    </w:p>
    <w:p w14:paraId="627164A2" w14:textId="77777777" w:rsidR="00F73D47" w:rsidRDefault="00A74C97">
      <w:pPr>
        <w:numPr>
          <w:ilvl w:val="1"/>
          <w:numId w:val="4"/>
        </w:numPr>
        <w:spacing w:after="0"/>
        <w:rPr>
          <w:rFonts w:ascii="Arial" w:eastAsia="Arial" w:hAnsi="Arial" w:cs="Arial"/>
          <w:sz w:val="24"/>
          <w:szCs w:val="24"/>
        </w:rPr>
      </w:pPr>
      <w:r>
        <w:rPr>
          <w:rFonts w:ascii="Arial" w:eastAsia="Arial" w:hAnsi="Arial" w:cs="Arial"/>
          <w:sz w:val="24"/>
          <w:szCs w:val="24"/>
        </w:rPr>
        <w:t xml:space="preserve">For example:  “CAT” is a good choice because each letter makes separate, simple sounds.  A word like “SEA” is not recommended because the teachers would need to take additional time to explain that the letters e and a together make the “ee” sound in “bee,” and not the sounds “eh” and “ah,” separately. </w:t>
      </w:r>
    </w:p>
    <w:p w14:paraId="332E8301" w14:textId="77777777" w:rsidR="00F73D47" w:rsidRDefault="00A74C97">
      <w:pPr>
        <w:numPr>
          <w:ilvl w:val="1"/>
          <w:numId w:val="4"/>
        </w:numPr>
        <w:spacing w:after="0"/>
        <w:rPr>
          <w:rFonts w:ascii="Arial" w:eastAsia="Arial" w:hAnsi="Arial" w:cs="Arial"/>
          <w:sz w:val="24"/>
          <w:szCs w:val="24"/>
        </w:rPr>
      </w:pPr>
      <w:r>
        <w:rPr>
          <w:rFonts w:ascii="Arial" w:eastAsia="Arial" w:hAnsi="Arial" w:cs="Arial"/>
          <w:sz w:val="24"/>
          <w:szCs w:val="24"/>
        </w:rPr>
        <w:t>Recommended words: VET, CAT, DOG, HOG, HAT, BAM, TIP, SET, BED, CAN, BOX, MAT, HIP, CUP, LEG.</w:t>
      </w:r>
    </w:p>
    <w:p w14:paraId="1A648346" w14:textId="77777777" w:rsidR="00F73D47" w:rsidRDefault="00A74C97">
      <w:pPr>
        <w:numPr>
          <w:ilvl w:val="0"/>
          <w:numId w:val="4"/>
        </w:numPr>
        <w:spacing w:after="0"/>
        <w:rPr>
          <w:rFonts w:ascii="Arial" w:eastAsia="Arial" w:hAnsi="Arial" w:cs="Arial"/>
          <w:sz w:val="24"/>
          <w:szCs w:val="24"/>
        </w:rPr>
      </w:pPr>
      <w:r>
        <w:rPr>
          <w:rFonts w:ascii="Arial" w:eastAsia="Arial" w:hAnsi="Arial" w:cs="Arial"/>
          <w:sz w:val="24"/>
          <w:szCs w:val="24"/>
        </w:rPr>
        <w:t xml:space="preserve">In their groups, students talk and attempt to pronounce the word.  After a given amount of time, the teachers ask each group how they would pronounce the word written on the board.  The students count themselves off and say their pronunciation all together. </w:t>
      </w:r>
    </w:p>
    <w:p w14:paraId="1D0CD9F7" w14:textId="77777777" w:rsidR="00F73D47" w:rsidRDefault="00A74C97">
      <w:pPr>
        <w:numPr>
          <w:ilvl w:val="0"/>
          <w:numId w:val="4"/>
        </w:numPr>
        <w:rPr>
          <w:rFonts w:ascii="Arial" w:eastAsia="Arial" w:hAnsi="Arial" w:cs="Arial"/>
          <w:sz w:val="24"/>
          <w:szCs w:val="24"/>
        </w:rPr>
      </w:pPr>
      <w:r>
        <w:rPr>
          <w:rFonts w:ascii="Arial" w:eastAsia="Arial" w:hAnsi="Arial" w:cs="Arial"/>
          <w:sz w:val="24"/>
          <w:szCs w:val="24"/>
        </w:rPr>
        <w:t>The teachers may repeat this final portion three to four times.</w:t>
      </w:r>
    </w:p>
    <w:p w14:paraId="1112A1CA" w14:textId="77777777" w:rsidR="00F73D47" w:rsidRDefault="00F73D47">
      <w:pPr>
        <w:rPr>
          <w:rFonts w:ascii="Arial" w:eastAsia="Arial" w:hAnsi="Arial" w:cs="Arial"/>
          <w:sz w:val="24"/>
          <w:szCs w:val="24"/>
        </w:rPr>
      </w:pPr>
    </w:p>
    <w:p w14:paraId="12D579AF" w14:textId="77777777" w:rsidR="00F73D47" w:rsidRDefault="00A74C97">
      <w:pPr>
        <w:rPr>
          <w:rFonts w:ascii="Arial" w:eastAsia="Arial" w:hAnsi="Arial" w:cs="Arial"/>
          <w:b/>
          <w:sz w:val="24"/>
          <w:szCs w:val="24"/>
        </w:rPr>
      </w:pPr>
      <w:r>
        <w:rPr>
          <w:rFonts w:ascii="Arial" w:eastAsia="Arial" w:hAnsi="Arial" w:cs="Arial"/>
          <w:b/>
          <w:sz w:val="24"/>
          <w:szCs w:val="24"/>
        </w:rPr>
        <w:t xml:space="preserve">Additional information: </w:t>
      </w:r>
    </w:p>
    <w:p w14:paraId="22A9E400" w14:textId="77777777" w:rsidR="00F73D47" w:rsidRDefault="00A74C97">
      <w:pPr>
        <w:rPr>
          <w:rFonts w:ascii="Arial" w:eastAsia="Arial" w:hAnsi="Arial" w:cs="Arial"/>
          <w:sz w:val="24"/>
          <w:szCs w:val="24"/>
        </w:rPr>
      </w:pPr>
      <w:r>
        <w:rPr>
          <w:rFonts w:ascii="Arial" w:eastAsia="Arial" w:hAnsi="Arial" w:cs="Arial"/>
          <w:sz w:val="24"/>
          <w:szCs w:val="24"/>
        </w:rPr>
        <w:t>This is meant to supplement the alphabet units in</w:t>
      </w:r>
      <w:r>
        <w:rPr>
          <w:rFonts w:ascii="Arial" w:eastAsia="Arial" w:hAnsi="Arial" w:cs="Arial"/>
          <w:i/>
          <w:sz w:val="24"/>
          <w:szCs w:val="24"/>
        </w:rPr>
        <w:t xml:space="preserve"> Let’s Try 1</w:t>
      </w:r>
      <w:r>
        <w:rPr>
          <w:rFonts w:ascii="Arial" w:eastAsia="Arial" w:hAnsi="Arial" w:cs="Arial"/>
          <w:sz w:val="24"/>
          <w:szCs w:val="24"/>
        </w:rPr>
        <w:t xml:space="preserve"> and </w:t>
      </w:r>
      <w:r>
        <w:rPr>
          <w:rFonts w:ascii="Arial" w:eastAsia="Arial" w:hAnsi="Arial" w:cs="Arial"/>
          <w:i/>
          <w:sz w:val="24"/>
          <w:szCs w:val="24"/>
        </w:rPr>
        <w:t>Let’s Try 2</w:t>
      </w:r>
      <w:r>
        <w:rPr>
          <w:rFonts w:ascii="Arial" w:eastAsia="Arial" w:hAnsi="Arial" w:cs="Arial"/>
          <w:sz w:val="24"/>
          <w:szCs w:val="24"/>
        </w:rPr>
        <w:t xml:space="preserve">.  </w:t>
      </w:r>
    </w:p>
    <w:p w14:paraId="6A9C9B08" w14:textId="77777777" w:rsidR="00F73D47" w:rsidRDefault="00A74C97">
      <w:pPr>
        <w:rPr>
          <w:rFonts w:ascii="Arial" w:eastAsia="Arial" w:hAnsi="Arial" w:cs="Arial"/>
          <w:sz w:val="24"/>
          <w:szCs w:val="24"/>
        </w:rPr>
      </w:pPr>
      <w:r>
        <w:rPr>
          <w:rFonts w:ascii="Arial" w:eastAsia="Arial" w:hAnsi="Arial" w:cs="Arial"/>
          <w:sz w:val="24"/>
          <w:szCs w:val="24"/>
        </w:rPr>
        <w:t>Students will already be studying the alphabet during their Japanese (</w:t>
      </w:r>
      <w:r>
        <w:rPr>
          <w:rFonts w:ascii="Arial" w:eastAsia="Arial" w:hAnsi="Arial" w:cs="Arial"/>
          <w:i/>
          <w:sz w:val="24"/>
          <w:szCs w:val="24"/>
        </w:rPr>
        <w:t>kokugo)</w:t>
      </w:r>
      <w:r>
        <w:rPr>
          <w:rFonts w:ascii="Arial" w:eastAsia="Arial" w:hAnsi="Arial" w:cs="Arial"/>
          <w:sz w:val="24"/>
          <w:szCs w:val="24"/>
        </w:rPr>
        <w:t xml:space="preserve"> lessons for the use of </w:t>
      </w:r>
      <w:r>
        <w:rPr>
          <w:rFonts w:ascii="Arial" w:eastAsia="Arial" w:hAnsi="Arial" w:cs="Arial"/>
          <w:i/>
          <w:sz w:val="24"/>
          <w:szCs w:val="24"/>
        </w:rPr>
        <w:t>romaji</w:t>
      </w:r>
      <w:r>
        <w:rPr>
          <w:rFonts w:ascii="Arial" w:eastAsia="Arial" w:hAnsi="Arial" w:cs="Arial"/>
          <w:sz w:val="24"/>
          <w:szCs w:val="24"/>
        </w:rPr>
        <w:t>.   Because of this, students usually get plenty of time learning the shapes and names of the letters, but not much time for recognizing the sounds.  This supplemental lesson is meant to fill that gap, and improve students basic English pronunciation.</w:t>
      </w:r>
    </w:p>
    <w:p w14:paraId="4F87B8C3" w14:textId="77777777" w:rsidR="006B62EA" w:rsidRPr="006B62EA" w:rsidRDefault="006B62EA" w:rsidP="006B62EA">
      <w:pPr>
        <w:spacing w:after="0"/>
        <w:rPr>
          <w:rFonts w:ascii="Arial" w:hAnsi="Arial" w:cs="Arial"/>
          <w:sz w:val="24"/>
          <w:szCs w:val="24"/>
        </w:rPr>
      </w:pPr>
    </w:p>
    <w:sdt>
      <w:sdtPr>
        <w:tag w:val="goog_rdk_3"/>
        <w:id w:val="-1106116614"/>
        <w:lock w:val="contentLocked"/>
      </w:sdtPr>
      <w:sdtEndPr/>
      <w:sdtContent>
        <w:tbl>
          <w:tblPr>
            <w:tblStyle w:val="a"/>
            <w:tblW w:w="9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6"/>
            <w:gridCol w:w="2415"/>
            <w:gridCol w:w="2415"/>
            <w:gridCol w:w="2415"/>
          </w:tblGrid>
          <w:tr w:rsidR="00F73D47" w14:paraId="18F5BB82" w14:textId="77777777">
            <w:trPr>
              <w:trHeight w:val="652"/>
            </w:trPr>
            <w:tc>
              <w:tcPr>
                <w:tcW w:w="2415" w:type="dxa"/>
                <w:shd w:val="clear" w:color="auto" w:fill="auto"/>
                <w:tcMar>
                  <w:top w:w="100" w:type="dxa"/>
                  <w:left w:w="100" w:type="dxa"/>
                  <w:bottom w:w="100" w:type="dxa"/>
                  <w:right w:w="100" w:type="dxa"/>
                </w:tcMar>
              </w:tcPr>
              <w:p w14:paraId="736EF5E7"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A</w:t>
                </w:r>
              </w:p>
              <w:p w14:paraId="02DC92B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2F40F7A"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802953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6240E71"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APPLE</w:t>
                </w:r>
              </w:p>
            </w:tc>
            <w:tc>
              <w:tcPr>
                <w:tcW w:w="2415" w:type="dxa"/>
                <w:shd w:val="clear" w:color="auto" w:fill="auto"/>
                <w:tcMar>
                  <w:top w:w="100" w:type="dxa"/>
                  <w:left w:w="100" w:type="dxa"/>
                  <w:bottom w:w="100" w:type="dxa"/>
                  <w:right w:w="100" w:type="dxa"/>
                </w:tcMar>
              </w:tcPr>
              <w:p w14:paraId="504AD141"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B</w:t>
                </w:r>
              </w:p>
              <w:p w14:paraId="614A7A09"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13899CB"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7370B12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548E5AF"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BALL</w:t>
                </w:r>
              </w:p>
            </w:tc>
            <w:tc>
              <w:tcPr>
                <w:tcW w:w="2415" w:type="dxa"/>
                <w:shd w:val="clear" w:color="auto" w:fill="auto"/>
                <w:tcMar>
                  <w:top w:w="100" w:type="dxa"/>
                  <w:left w:w="100" w:type="dxa"/>
                  <w:bottom w:w="100" w:type="dxa"/>
                  <w:right w:w="100" w:type="dxa"/>
                </w:tcMar>
              </w:tcPr>
              <w:p w14:paraId="18A038BA"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C</w:t>
                </w:r>
              </w:p>
              <w:p w14:paraId="55ACFC5A"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859FF28"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F9E820A"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EEF91AC"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CAT</w:t>
                </w:r>
              </w:p>
            </w:tc>
            <w:tc>
              <w:tcPr>
                <w:tcW w:w="2415" w:type="dxa"/>
                <w:shd w:val="clear" w:color="auto" w:fill="auto"/>
                <w:tcMar>
                  <w:top w:w="100" w:type="dxa"/>
                  <w:left w:w="100" w:type="dxa"/>
                  <w:bottom w:w="100" w:type="dxa"/>
                  <w:right w:w="100" w:type="dxa"/>
                </w:tcMar>
              </w:tcPr>
              <w:p w14:paraId="27B45DBC"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D</w:t>
                </w:r>
              </w:p>
              <w:p w14:paraId="4D7CBE8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5A52019"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ACD32A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D1C1245"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DOG</w:t>
                </w:r>
              </w:p>
            </w:tc>
          </w:tr>
          <w:tr w:rsidR="00F73D47" w14:paraId="14BF3FAB" w14:textId="77777777">
            <w:trPr>
              <w:trHeight w:val="1539"/>
            </w:trPr>
            <w:tc>
              <w:tcPr>
                <w:tcW w:w="2415" w:type="dxa"/>
                <w:shd w:val="clear" w:color="auto" w:fill="auto"/>
                <w:tcMar>
                  <w:top w:w="100" w:type="dxa"/>
                  <w:left w:w="100" w:type="dxa"/>
                  <w:bottom w:w="100" w:type="dxa"/>
                  <w:right w:w="100" w:type="dxa"/>
                </w:tcMar>
              </w:tcPr>
              <w:p w14:paraId="262726EC"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E</w:t>
                </w:r>
              </w:p>
              <w:p w14:paraId="470CE428"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499A3C1"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52BF90F"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2FE750A"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EGG</w:t>
                </w:r>
              </w:p>
            </w:tc>
            <w:tc>
              <w:tcPr>
                <w:tcW w:w="2415" w:type="dxa"/>
                <w:shd w:val="clear" w:color="auto" w:fill="auto"/>
                <w:tcMar>
                  <w:top w:w="100" w:type="dxa"/>
                  <w:left w:w="100" w:type="dxa"/>
                  <w:bottom w:w="100" w:type="dxa"/>
                  <w:right w:w="100" w:type="dxa"/>
                </w:tcMar>
              </w:tcPr>
              <w:p w14:paraId="16DCCA24"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F</w:t>
                </w:r>
              </w:p>
              <w:p w14:paraId="2F4381D3"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BD83EB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1EABBC3"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531F40A"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FISH</w:t>
                </w:r>
              </w:p>
            </w:tc>
            <w:tc>
              <w:tcPr>
                <w:tcW w:w="2415" w:type="dxa"/>
                <w:shd w:val="clear" w:color="auto" w:fill="auto"/>
                <w:tcMar>
                  <w:top w:w="100" w:type="dxa"/>
                  <w:left w:w="100" w:type="dxa"/>
                  <w:bottom w:w="100" w:type="dxa"/>
                  <w:right w:w="100" w:type="dxa"/>
                </w:tcMar>
              </w:tcPr>
              <w:p w14:paraId="486C196B"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G</w:t>
                </w:r>
              </w:p>
              <w:p w14:paraId="76180C63"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3A02F19"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33B92C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F7979DD"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GRAPES</w:t>
                </w:r>
              </w:p>
            </w:tc>
            <w:tc>
              <w:tcPr>
                <w:tcW w:w="2415" w:type="dxa"/>
                <w:shd w:val="clear" w:color="auto" w:fill="auto"/>
                <w:tcMar>
                  <w:top w:w="100" w:type="dxa"/>
                  <w:left w:w="100" w:type="dxa"/>
                  <w:bottom w:w="100" w:type="dxa"/>
                  <w:right w:w="100" w:type="dxa"/>
                </w:tcMar>
              </w:tcPr>
              <w:p w14:paraId="1244C9EA"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H</w:t>
                </w:r>
              </w:p>
              <w:p w14:paraId="7402CA15"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A0F6AB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C7C9A83"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3404C63"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HAT</w:t>
                </w:r>
              </w:p>
            </w:tc>
          </w:tr>
          <w:tr w:rsidR="00F73D47" w14:paraId="30D35364" w14:textId="77777777">
            <w:trPr>
              <w:trHeight w:val="1539"/>
            </w:trPr>
            <w:tc>
              <w:tcPr>
                <w:tcW w:w="2415" w:type="dxa"/>
                <w:shd w:val="clear" w:color="auto" w:fill="auto"/>
                <w:tcMar>
                  <w:top w:w="100" w:type="dxa"/>
                  <w:left w:w="100" w:type="dxa"/>
                  <w:bottom w:w="100" w:type="dxa"/>
                  <w:right w:w="100" w:type="dxa"/>
                </w:tcMar>
              </w:tcPr>
              <w:p w14:paraId="07FA4476"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I</w:t>
                </w:r>
              </w:p>
              <w:p w14:paraId="27212555"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DA1E5C7"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6F8CA1B"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16E13E0"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IGUANA</w:t>
                </w:r>
              </w:p>
            </w:tc>
            <w:tc>
              <w:tcPr>
                <w:tcW w:w="2415" w:type="dxa"/>
                <w:shd w:val="clear" w:color="auto" w:fill="auto"/>
                <w:tcMar>
                  <w:top w:w="100" w:type="dxa"/>
                  <w:left w:w="100" w:type="dxa"/>
                  <w:bottom w:w="100" w:type="dxa"/>
                  <w:right w:w="100" w:type="dxa"/>
                </w:tcMar>
              </w:tcPr>
              <w:p w14:paraId="46FD3657"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J</w:t>
                </w:r>
              </w:p>
              <w:p w14:paraId="7B1A89C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423D5BB"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DCB435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9E27934"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JUICE</w:t>
                </w:r>
              </w:p>
            </w:tc>
            <w:tc>
              <w:tcPr>
                <w:tcW w:w="2415" w:type="dxa"/>
                <w:shd w:val="clear" w:color="auto" w:fill="auto"/>
                <w:tcMar>
                  <w:top w:w="100" w:type="dxa"/>
                  <w:left w:w="100" w:type="dxa"/>
                  <w:bottom w:w="100" w:type="dxa"/>
                  <w:right w:w="100" w:type="dxa"/>
                </w:tcMar>
              </w:tcPr>
              <w:p w14:paraId="3050A69E"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K</w:t>
                </w:r>
              </w:p>
              <w:p w14:paraId="2114D65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77074E5"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7041372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0ECC0D6"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KING</w:t>
                </w:r>
              </w:p>
            </w:tc>
            <w:tc>
              <w:tcPr>
                <w:tcW w:w="2415" w:type="dxa"/>
                <w:shd w:val="clear" w:color="auto" w:fill="auto"/>
                <w:tcMar>
                  <w:top w:w="100" w:type="dxa"/>
                  <w:left w:w="100" w:type="dxa"/>
                  <w:bottom w:w="100" w:type="dxa"/>
                  <w:right w:w="100" w:type="dxa"/>
                </w:tcMar>
              </w:tcPr>
              <w:p w14:paraId="65AE8F1B"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L</w:t>
                </w:r>
              </w:p>
              <w:p w14:paraId="74B4F5F1"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D4C1769"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B2AF089"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95A85FF"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LION</w:t>
                </w:r>
              </w:p>
            </w:tc>
          </w:tr>
          <w:tr w:rsidR="00F73D47" w14:paraId="278933DF" w14:textId="77777777">
            <w:trPr>
              <w:trHeight w:val="1539"/>
            </w:trPr>
            <w:tc>
              <w:tcPr>
                <w:tcW w:w="2415" w:type="dxa"/>
                <w:shd w:val="clear" w:color="auto" w:fill="auto"/>
                <w:tcMar>
                  <w:top w:w="100" w:type="dxa"/>
                  <w:left w:w="100" w:type="dxa"/>
                  <w:bottom w:w="100" w:type="dxa"/>
                  <w:right w:w="100" w:type="dxa"/>
                </w:tcMar>
              </w:tcPr>
              <w:p w14:paraId="3632EF4E"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M</w:t>
                </w:r>
              </w:p>
              <w:p w14:paraId="5B136438"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1F88CD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740CFEF"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C75A88A"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MOUSE</w:t>
                </w:r>
              </w:p>
            </w:tc>
            <w:tc>
              <w:tcPr>
                <w:tcW w:w="2415" w:type="dxa"/>
                <w:shd w:val="clear" w:color="auto" w:fill="auto"/>
                <w:tcMar>
                  <w:top w:w="100" w:type="dxa"/>
                  <w:left w:w="100" w:type="dxa"/>
                  <w:bottom w:w="100" w:type="dxa"/>
                  <w:right w:w="100" w:type="dxa"/>
                </w:tcMar>
              </w:tcPr>
              <w:p w14:paraId="28CF9020"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N</w:t>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t>NUTS</w:t>
                </w:r>
              </w:p>
            </w:tc>
            <w:tc>
              <w:tcPr>
                <w:tcW w:w="2415" w:type="dxa"/>
                <w:shd w:val="clear" w:color="auto" w:fill="auto"/>
                <w:tcMar>
                  <w:top w:w="100" w:type="dxa"/>
                  <w:left w:w="100" w:type="dxa"/>
                  <w:bottom w:w="100" w:type="dxa"/>
                  <w:right w:w="100" w:type="dxa"/>
                </w:tcMar>
              </w:tcPr>
              <w:p w14:paraId="3DD8D4DF"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O</w:t>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t>OCTOPUS</w:t>
                </w:r>
              </w:p>
            </w:tc>
            <w:tc>
              <w:tcPr>
                <w:tcW w:w="2415" w:type="dxa"/>
                <w:shd w:val="clear" w:color="auto" w:fill="auto"/>
                <w:tcMar>
                  <w:top w:w="100" w:type="dxa"/>
                  <w:left w:w="100" w:type="dxa"/>
                  <w:bottom w:w="100" w:type="dxa"/>
                  <w:right w:w="100" w:type="dxa"/>
                </w:tcMar>
              </w:tcPr>
              <w:p w14:paraId="426B4029"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P</w:t>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t>PIG</w:t>
                </w:r>
              </w:p>
            </w:tc>
          </w:tr>
          <w:tr w:rsidR="00F73D47" w14:paraId="12BA4729" w14:textId="77777777">
            <w:trPr>
              <w:trHeight w:val="1539"/>
            </w:trPr>
            <w:tc>
              <w:tcPr>
                <w:tcW w:w="2415" w:type="dxa"/>
                <w:shd w:val="clear" w:color="auto" w:fill="auto"/>
                <w:tcMar>
                  <w:top w:w="100" w:type="dxa"/>
                  <w:left w:w="100" w:type="dxa"/>
                  <w:bottom w:w="100" w:type="dxa"/>
                  <w:right w:w="100" w:type="dxa"/>
                </w:tcMar>
              </w:tcPr>
              <w:p w14:paraId="5597B6B8"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Q</w:t>
                </w:r>
              </w:p>
              <w:p w14:paraId="3849A05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7B98E7D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4042DA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F5933C5"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QUEEN</w:t>
                </w:r>
              </w:p>
            </w:tc>
            <w:tc>
              <w:tcPr>
                <w:tcW w:w="2415" w:type="dxa"/>
                <w:shd w:val="clear" w:color="auto" w:fill="auto"/>
                <w:tcMar>
                  <w:top w:w="100" w:type="dxa"/>
                  <w:left w:w="100" w:type="dxa"/>
                  <w:bottom w:w="100" w:type="dxa"/>
                  <w:right w:w="100" w:type="dxa"/>
                </w:tcMar>
              </w:tcPr>
              <w:p w14:paraId="3C23D1F3"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R</w:t>
                </w:r>
              </w:p>
              <w:p w14:paraId="453A38C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5A05061"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238744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AD195DE"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ROBOT</w:t>
                </w:r>
              </w:p>
            </w:tc>
            <w:tc>
              <w:tcPr>
                <w:tcW w:w="2415" w:type="dxa"/>
                <w:shd w:val="clear" w:color="auto" w:fill="auto"/>
                <w:tcMar>
                  <w:top w:w="100" w:type="dxa"/>
                  <w:left w:w="100" w:type="dxa"/>
                  <w:bottom w:w="100" w:type="dxa"/>
                  <w:right w:w="100" w:type="dxa"/>
                </w:tcMar>
              </w:tcPr>
              <w:p w14:paraId="356F49D4"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S</w:t>
                </w:r>
              </w:p>
              <w:p w14:paraId="09701E3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D44C3E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21D5D0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7B8687AB"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SNAKE</w:t>
                </w:r>
              </w:p>
            </w:tc>
            <w:tc>
              <w:tcPr>
                <w:tcW w:w="2415" w:type="dxa"/>
                <w:shd w:val="clear" w:color="auto" w:fill="auto"/>
                <w:tcMar>
                  <w:top w:w="100" w:type="dxa"/>
                  <w:left w:w="100" w:type="dxa"/>
                  <w:bottom w:w="100" w:type="dxa"/>
                  <w:right w:w="100" w:type="dxa"/>
                </w:tcMar>
              </w:tcPr>
              <w:p w14:paraId="730F98D0"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T</w:t>
                </w:r>
              </w:p>
              <w:p w14:paraId="386660C5"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A9B2D1F"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E1EEA0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3043035"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TIGER</w:t>
                </w:r>
              </w:p>
            </w:tc>
          </w:tr>
          <w:tr w:rsidR="00F73D47" w14:paraId="70236B10" w14:textId="77777777">
            <w:trPr>
              <w:trHeight w:val="1539"/>
            </w:trPr>
            <w:tc>
              <w:tcPr>
                <w:tcW w:w="2415" w:type="dxa"/>
                <w:shd w:val="clear" w:color="auto" w:fill="auto"/>
                <w:tcMar>
                  <w:top w:w="100" w:type="dxa"/>
                  <w:left w:w="100" w:type="dxa"/>
                  <w:bottom w:w="100" w:type="dxa"/>
                  <w:right w:w="100" w:type="dxa"/>
                </w:tcMar>
              </w:tcPr>
              <w:p w14:paraId="0F48A493"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U</w:t>
                </w:r>
              </w:p>
              <w:p w14:paraId="70DE431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9C193B8"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24CA7C7"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41CD3E08"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UMBRELLA</w:t>
                </w:r>
              </w:p>
            </w:tc>
            <w:tc>
              <w:tcPr>
                <w:tcW w:w="2415" w:type="dxa"/>
                <w:shd w:val="clear" w:color="auto" w:fill="auto"/>
                <w:tcMar>
                  <w:top w:w="100" w:type="dxa"/>
                  <w:left w:w="100" w:type="dxa"/>
                  <w:bottom w:w="100" w:type="dxa"/>
                  <w:right w:w="100" w:type="dxa"/>
                </w:tcMar>
              </w:tcPr>
              <w:p w14:paraId="79D19058"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V</w:t>
                </w:r>
              </w:p>
              <w:p w14:paraId="779B7F3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36B8B7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6FD30AA8"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E4CBD7B"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VIOLIN</w:t>
                </w:r>
              </w:p>
            </w:tc>
            <w:tc>
              <w:tcPr>
                <w:tcW w:w="2415" w:type="dxa"/>
                <w:shd w:val="clear" w:color="auto" w:fill="auto"/>
                <w:tcMar>
                  <w:top w:w="100" w:type="dxa"/>
                  <w:left w:w="100" w:type="dxa"/>
                  <w:bottom w:w="100" w:type="dxa"/>
                  <w:right w:w="100" w:type="dxa"/>
                </w:tcMar>
              </w:tcPr>
              <w:p w14:paraId="310DC145"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W</w:t>
                </w:r>
              </w:p>
              <w:p w14:paraId="77BC46A2"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CEEBB80"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3D9BE0B6"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20087D56"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WATER</w:t>
                </w:r>
              </w:p>
            </w:tc>
            <w:tc>
              <w:tcPr>
                <w:tcW w:w="2415" w:type="dxa"/>
                <w:shd w:val="clear" w:color="auto" w:fill="auto"/>
                <w:tcMar>
                  <w:top w:w="100" w:type="dxa"/>
                  <w:left w:w="100" w:type="dxa"/>
                  <w:bottom w:w="100" w:type="dxa"/>
                  <w:right w:w="100" w:type="dxa"/>
                </w:tcMar>
              </w:tcPr>
              <w:p w14:paraId="00BD1035"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X</w:t>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r>
                <w:r>
                  <w:rPr>
                    <w:rFonts w:ascii="Comic Sans MS" w:eastAsia="Comic Sans MS" w:hAnsi="Comic Sans MS" w:cs="Comic Sans MS"/>
                    <w:sz w:val="24"/>
                    <w:szCs w:val="24"/>
                  </w:rPr>
                  <w:br/>
                  <w:t>FOX</w:t>
                </w:r>
              </w:p>
            </w:tc>
          </w:tr>
          <w:tr w:rsidR="00F73D47" w14:paraId="307C18F2" w14:textId="77777777">
            <w:trPr>
              <w:trHeight w:val="1539"/>
            </w:trPr>
            <w:tc>
              <w:tcPr>
                <w:tcW w:w="2415" w:type="dxa"/>
                <w:shd w:val="clear" w:color="auto" w:fill="auto"/>
                <w:tcMar>
                  <w:top w:w="100" w:type="dxa"/>
                  <w:left w:w="100" w:type="dxa"/>
                  <w:bottom w:w="100" w:type="dxa"/>
                  <w:right w:w="100" w:type="dxa"/>
                </w:tcMar>
              </w:tcPr>
              <w:p w14:paraId="19CF2C4B"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Y</w:t>
                </w:r>
              </w:p>
              <w:p w14:paraId="3BE2F26B"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C7ABD0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BB36ED1"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0DAF32A1"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YOGURT</w:t>
                </w:r>
              </w:p>
            </w:tc>
            <w:tc>
              <w:tcPr>
                <w:tcW w:w="2415" w:type="dxa"/>
                <w:shd w:val="clear" w:color="auto" w:fill="auto"/>
                <w:tcMar>
                  <w:top w:w="100" w:type="dxa"/>
                  <w:left w:w="100" w:type="dxa"/>
                  <w:bottom w:w="100" w:type="dxa"/>
                  <w:right w:w="100" w:type="dxa"/>
                </w:tcMar>
              </w:tcPr>
              <w:p w14:paraId="1535F0C8"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Z</w:t>
                </w:r>
              </w:p>
              <w:p w14:paraId="5162D52A"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5798820D"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10C205BE"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p w14:paraId="7E62F567" w14:textId="77777777" w:rsidR="00F73D47" w:rsidRDefault="00A74C9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ZEBRA</w:t>
                </w:r>
              </w:p>
            </w:tc>
            <w:tc>
              <w:tcPr>
                <w:tcW w:w="2415" w:type="dxa"/>
                <w:shd w:val="clear" w:color="auto" w:fill="auto"/>
                <w:tcMar>
                  <w:top w:w="100" w:type="dxa"/>
                  <w:left w:w="100" w:type="dxa"/>
                  <w:bottom w:w="100" w:type="dxa"/>
                  <w:right w:w="100" w:type="dxa"/>
                </w:tcMar>
              </w:tcPr>
              <w:p w14:paraId="356D7724" w14:textId="77777777" w:rsidR="00F73D47" w:rsidRDefault="00F73D47">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tc>
            <w:tc>
              <w:tcPr>
                <w:tcW w:w="2415" w:type="dxa"/>
                <w:shd w:val="clear" w:color="auto" w:fill="auto"/>
                <w:tcMar>
                  <w:top w:w="100" w:type="dxa"/>
                  <w:left w:w="100" w:type="dxa"/>
                  <w:bottom w:w="100" w:type="dxa"/>
                  <w:right w:w="100" w:type="dxa"/>
                </w:tcMar>
              </w:tcPr>
              <w:p w14:paraId="43806A55" w14:textId="77777777" w:rsidR="00F73D47" w:rsidRDefault="00BB7CD5">
                <w:pPr>
                  <w:widowControl w:val="0"/>
                  <w:pBdr>
                    <w:top w:val="nil"/>
                    <w:left w:val="nil"/>
                    <w:bottom w:val="nil"/>
                    <w:right w:val="nil"/>
                    <w:between w:val="nil"/>
                  </w:pBdr>
                  <w:spacing w:after="0" w:line="240" w:lineRule="auto"/>
                  <w:jc w:val="center"/>
                  <w:rPr>
                    <w:rFonts w:ascii="Comic Sans MS" w:eastAsia="Comic Sans MS" w:hAnsi="Comic Sans MS" w:cs="Comic Sans MS"/>
                    <w:sz w:val="24"/>
                    <w:szCs w:val="24"/>
                  </w:rPr>
                </w:pPr>
              </w:p>
            </w:tc>
          </w:tr>
        </w:tbl>
      </w:sdtContent>
    </w:sdt>
    <w:p w14:paraId="23D5BC21" w14:textId="77777777" w:rsidR="00F73D47" w:rsidRPr="006B62EA" w:rsidRDefault="00F73D47" w:rsidP="006B62EA">
      <w:pPr>
        <w:jc w:val="center"/>
        <w:rPr>
          <w:rFonts w:ascii="Arial" w:hAnsi="Arial" w:cs="Arial"/>
          <w:sz w:val="24"/>
          <w:szCs w:val="24"/>
        </w:rPr>
      </w:pPr>
    </w:p>
    <w:sectPr w:rsidR="00F73D47" w:rsidRPr="006B62EA" w:rsidSect="006B62EA">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pgNumType w:start="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32AE" w14:textId="77777777" w:rsidR="00A74C97" w:rsidRDefault="00A74C97">
      <w:pPr>
        <w:spacing w:after="0" w:line="240" w:lineRule="auto"/>
      </w:pPr>
      <w:r>
        <w:separator/>
      </w:r>
    </w:p>
  </w:endnote>
  <w:endnote w:type="continuationSeparator" w:id="0">
    <w:p w14:paraId="4A004189" w14:textId="77777777" w:rsidR="00A74C97" w:rsidRDefault="00A7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AB3C" w14:textId="77777777" w:rsidR="00810432" w:rsidRDefault="00810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46623"/>
      <w:docPartObj>
        <w:docPartGallery w:val="Page Numbers (Bottom of Page)"/>
        <w:docPartUnique/>
      </w:docPartObj>
    </w:sdtPr>
    <w:sdtEndPr/>
    <w:sdtContent>
      <w:p w14:paraId="3717CE57" w14:textId="518C01B7" w:rsidR="006B62EA" w:rsidRDefault="006B62EA">
        <w:pPr>
          <w:pStyle w:val="Footer"/>
          <w:jc w:val="center"/>
        </w:pPr>
        <w:r>
          <w:fldChar w:fldCharType="begin"/>
        </w:r>
        <w:r>
          <w:instrText>PAGE   \* MERGEFORMAT</w:instrText>
        </w:r>
        <w:r>
          <w:fldChar w:fldCharType="separate"/>
        </w:r>
        <w:r w:rsidR="00BB7CD5" w:rsidRPr="00BB7CD5">
          <w:rPr>
            <w:noProof/>
            <w:lang w:val="ja-JP"/>
          </w:rPr>
          <w:t>8</w:t>
        </w:r>
        <w:r>
          <w:fldChar w:fldCharType="end"/>
        </w:r>
      </w:p>
    </w:sdtContent>
  </w:sdt>
  <w:p w14:paraId="0ACC2361" w14:textId="77777777" w:rsidR="006B62EA" w:rsidRDefault="006B6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EA68" w14:textId="77777777" w:rsidR="00810432" w:rsidRDefault="00810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0B03" w14:textId="77777777" w:rsidR="00A74C97" w:rsidRDefault="00A74C97">
      <w:pPr>
        <w:spacing w:after="0" w:line="240" w:lineRule="auto"/>
      </w:pPr>
      <w:r>
        <w:separator/>
      </w:r>
    </w:p>
  </w:footnote>
  <w:footnote w:type="continuationSeparator" w:id="0">
    <w:p w14:paraId="6A790B05" w14:textId="77777777" w:rsidR="00A74C97" w:rsidRDefault="00A74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57BA" w14:textId="77777777" w:rsidR="00810432" w:rsidRDefault="00810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2153" w14:textId="77777777" w:rsidR="00F73D47" w:rsidRPr="00810432" w:rsidRDefault="00A74C97">
    <w:pPr>
      <w:pBdr>
        <w:top w:val="nil"/>
        <w:left w:val="nil"/>
        <w:bottom w:val="nil"/>
        <w:right w:val="nil"/>
        <w:between w:val="nil"/>
      </w:pBdr>
      <w:tabs>
        <w:tab w:val="center" w:pos="4680"/>
        <w:tab w:val="right" w:pos="9360"/>
      </w:tabs>
      <w:spacing w:after="0" w:line="240" w:lineRule="auto"/>
      <w:jc w:val="right"/>
      <w:rPr>
        <w:rFonts w:eastAsia="ＭＳ ゴシック"/>
        <w:color w:val="000000"/>
      </w:rPr>
    </w:pPr>
    <w:r w:rsidRPr="00810432">
      <w:rPr>
        <w:rFonts w:eastAsia="ＭＳ ゴシック"/>
      </w:rPr>
      <w:t>James Southwick</w:t>
    </w:r>
  </w:p>
  <w:p w14:paraId="0C3D41E6" w14:textId="77777777" w:rsidR="00F73D47" w:rsidRPr="00810432" w:rsidRDefault="00A74C97">
    <w:pPr>
      <w:pBdr>
        <w:top w:val="nil"/>
        <w:left w:val="nil"/>
        <w:bottom w:val="nil"/>
        <w:right w:val="nil"/>
        <w:between w:val="nil"/>
      </w:pBdr>
      <w:tabs>
        <w:tab w:val="center" w:pos="4680"/>
        <w:tab w:val="right" w:pos="9360"/>
      </w:tabs>
      <w:spacing w:after="0" w:line="240" w:lineRule="auto"/>
      <w:jc w:val="right"/>
      <w:rPr>
        <w:rFonts w:eastAsia="ＭＳ ゴシック"/>
        <w:color w:val="000000"/>
      </w:rPr>
    </w:pPr>
    <w:r w:rsidRPr="00810432">
      <w:rPr>
        <w:rFonts w:eastAsia="ＭＳ ゴシック"/>
      </w:rPr>
      <w:t>Tateyama Chuo ES</w:t>
    </w:r>
  </w:p>
  <w:p w14:paraId="5228AFBD" w14:textId="25F8A34F" w:rsidR="00F73D47" w:rsidRPr="00810432" w:rsidRDefault="00BB7CD5" w:rsidP="006B62EA">
    <w:pPr>
      <w:pBdr>
        <w:top w:val="nil"/>
        <w:left w:val="nil"/>
        <w:bottom w:val="nil"/>
        <w:right w:val="nil"/>
        <w:between w:val="nil"/>
      </w:pBdr>
      <w:tabs>
        <w:tab w:val="center" w:pos="4680"/>
        <w:tab w:val="right" w:pos="9360"/>
      </w:tabs>
      <w:spacing w:after="0" w:line="240" w:lineRule="auto"/>
      <w:jc w:val="right"/>
      <w:rPr>
        <w:rFonts w:eastAsia="ＭＳ ゴシック"/>
      </w:rPr>
    </w:pPr>
    <w:sdt>
      <w:sdtPr>
        <w:rPr>
          <w:rFonts w:eastAsia="ＭＳ ゴシック"/>
        </w:rPr>
        <w:tag w:val="goog_rdk_4"/>
        <w:id w:val="1917059093"/>
      </w:sdtPr>
      <w:sdtEndPr/>
      <w:sdtContent>
        <w:r w:rsidR="00A74C97" w:rsidRPr="00810432">
          <w:rPr>
            <w:rFonts w:eastAsia="ＭＳ ゴシック"/>
          </w:rPr>
          <w:t>Elementary School</w:t>
        </w:r>
        <w:r w:rsidR="00A74C97" w:rsidRPr="00810432">
          <w:rPr>
            <w:rFonts w:eastAsia="ＭＳ ゴシック"/>
          </w:rPr>
          <w:t>・</w:t>
        </w:r>
        <w:r w:rsidR="00A74C97" w:rsidRPr="00810432">
          <w:rPr>
            <w:rFonts w:eastAsia="ＭＳ ゴシック"/>
          </w:rPr>
          <w:t>Special Needs</w:t>
        </w:r>
      </w:sdtContent>
    </w:sdt>
  </w:p>
  <w:p w14:paraId="2BA83176" w14:textId="77777777" w:rsidR="00E15404" w:rsidRPr="006B62EA" w:rsidRDefault="00E15404" w:rsidP="006B62EA">
    <w:pPr>
      <w:pBdr>
        <w:top w:val="nil"/>
        <w:left w:val="nil"/>
        <w:bottom w:val="nil"/>
        <w:right w:val="nil"/>
        <w:between w:val="nil"/>
      </w:pBdr>
      <w:tabs>
        <w:tab w:val="center" w:pos="4680"/>
        <w:tab w:val="right" w:pos="9360"/>
      </w:tabs>
      <w:spacing w:after="0" w:line="240" w:lineRule="auto"/>
      <w:jc w:val="right"/>
      <w:rPr>
        <w:rFonts w:eastAsia="ＭＳ ゴシック"/>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D7EB" w14:textId="77777777" w:rsidR="00810432" w:rsidRDefault="00810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80742"/>
    <w:multiLevelType w:val="multilevel"/>
    <w:tmpl w:val="1A8CEF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3A86E88"/>
    <w:multiLevelType w:val="multilevel"/>
    <w:tmpl w:val="381E46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72C618D"/>
    <w:multiLevelType w:val="multilevel"/>
    <w:tmpl w:val="68E0B7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DF4674"/>
    <w:multiLevelType w:val="multilevel"/>
    <w:tmpl w:val="0A26AA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47"/>
    <w:rsid w:val="006B62EA"/>
    <w:rsid w:val="00810432"/>
    <w:rsid w:val="00A74C97"/>
    <w:rsid w:val="00BB7CD5"/>
    <w:rsid w:val="00E15404"/>
    <w:rsid w:val="00F73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F32C6B"/>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vmrEkVAbvHqhZSculaSkUYELw==">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2025-03-14T01:31:00Z</dcterms:created>
  <dcterms:modified xsi:type="dcterms:W3CDTF">2025-03-14T01:31:00Z</dcterms:modified>
</cp:coreProperties>
</file>