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62FB9F" w14:textId="77777777" w:rsidR="00D81EDB" w:rsidRDefault="00123C4D" w:rsidP="00123C4D">
      <w:pPr>
        <w:jc w:val="center"/>
        <w:rPr>
          <w:rFonts w:ascii="Arial" w:eastAsia="Arial" w:hAnsi="Arial" w:cs="Arial"/>
          <w:b/>
          <w:sz w:val="24"/>
          <w:szCs w:val="24"/>
        </w:rPr>
      </w:pPr>
      <w:bookmarkStart w:id="0" w:name="_heading=h.gjdgxs" w:colFirst="0" w:colLast="0"/>
      <w:bookmarkStart w:id="1" w:name="_GoBack"/>
      <w:bookmarkEnd w:id="0"/>
      <w:bookmarkEnd w:id="1"/>
      <w:r>
        <w:rPr>
          <w:rFonts w:ascii="Arial" w:eastAsia="Arial" w:hAnsi="Arial" w:cs="Arial"/>
          <w:b/>
          <w:sz w:val="24"/>
          <w:szCs w:val="24"/>
        </w:rPr>
        <w:t xml:space="preserve">You HAVE to Come to School. Unless… </w:t>
      </w:r>
    </w:p>
    <w:p w14:paraId="735BE969" w14:textId="77777777" w:rsidR="00D81EDB" w:rsidRDefault="00123C4D">
      <w:pPr>
        <w:rPr>
          <w:rFonts w:ascii="Arial" w:eastAsia="Arial" w:hAnsi="Arial" w:cs="Arial"/>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35-45 minutes</w:t>
      </w:r>
    </w:p>
    <w:p w14:paraId="28165B81" w14:textId="77777777" w:rsidR="00D81EDB" w:rsidRDefault="00123C4D">
      <w:pPr>
        <w:rPr>
          <w:rFonts w:ascii="Arial" w:eastAsia="Arial" w:hAnsi="Arial" w:cs="Arial"/>
          <w:sz w:val="24"/>
          <w:szCs w:val="24"/>
        </w:rPr>
      </w:pPr>
      <w:r>
        <w:rPr>
          <w:rFonts w:ascii="Arial" w:eastAsia="Arial" w:hAnsi="Arial" w:cs="Arial"/>
          <w:b/>
          <w:sz w:val="24"/>
          <w:szCs w:val="24"/>
        </w:rPr>
        <w:t xml:space="preserve">Class size taught: </w:t>
      </w:r>
      <w:r>
        <w:rPr>
          <w:rFonts w:ascii="Arial" w:eastAsia="Arial" w:hAnsi="Arial" w:cs="Arial"/>
          <w:sz w:val="24"/>
          <w:szCs w:val="24"/>
        </w:rPr>
        <w:t>30-35</w:t>
      </w:r>
    </w:p>
    <w:p w14:paraId="7CC12F2A" w14:textId="77777777" w:rsidR="00D81EDB" w:rsidRDefault="00123C4D">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JHS</w:t>
      </w:r>
    </w:p>
    <w:p w14:paraId="1A3B4D28" w14:textId="77777777" w:rsidR="00D81EDB" w:rsidRDefault="00123C4D">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In one class, students will be introduced to the grammar “Have to” and then practice it by making sentences.</w:t>
      </w:r>
    </w:p>
    <w:p w14:paraId="700BA469" w14:textId="77777777" w:rsidR="00D81EDB" w:rsidRPr="00123C4D" w:rsidRDefault="00D176D7">
      <w:pPr>
        <w:rPr>
          <w:rFonts w:ascii="ＭＳ ゴシック" w:eastAsia="ＭＳ ゴシック" w:hAnsi="ＭＳ ゴシック" w:cs="Arial"/>
          <w:sz w:val="24"/>
          <w:szCs w:val="24"/>
        </w:rPr>
      </w:pPr>
      <w:sdt>
        <w:sdtPr>
          <w:tag w:val="goog_rdk_0"/>
          <w:id w:val="1901406619"/>
        </w:sdtPr>
        <w:sdtEndPr>
          <w:rPr>
            <w:rFonts w:ascii="ＭＳ ゴシック" w:eastAsia="ＭＳ ゴシック" w:hAnsi="ＭＳ ゴシック"/>
          </w:rPr>
        </w:sdtEndPr>
        <w:sdtContent>
          <w:r w:rsidR="00123C4D" w:rsidRPr="00123C4D">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1974008307"/>
        </w:sdtPr>
        <w:sdtEndPr/>
        <w:sdtContent>
          <w:r w:rsidR="00123C4D" w:rsidRPr="00123C4D">
            <w:rPr>
              <w:rFonts w:ascii="ＭＳ ゴシック" w:eastAsia="ＭＳ ゴシック" w:hAnsi="ＭＳ ゴシック" w:cs="Arial Unicode MS"/>
              <w:sz w:val="24"/>
              <w:szCs w:val="24"/>
            </w:rPr>
            <w:t>「Have to 」という文法を習い、文章を作って練習する。</w:t>
          </w:r>
        </w:sdtContent>
      </w:sdt>
    </w:p>
    <w:p w14:paraId="09AF48C8" w14:textId="77777777" w:rsidR="00D81EDB" w:rsidRDefault="00123C4D">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Textbook, Chalkboard/Whiteboard (Optional), Provided Powerpoint (Optional)</w:t>
      </w:r>
    </w:p>
    <w:p w14:paraId="2487E538" w14:textId="77777777" w:rsidR="00D81EDB" w:rsidRDefault="00D81EDB">
      <w:pPr>
        <w:rPr>
          <w:rFonts w:ascii="Arial" w:eastAsia="Arial" w:hAnsi="Arial" w:cs="Arial"/>
          <w:sz w:val="24"/>
          <w:szCs w:val="24"/>
        </w:rPr>
      </w:pPr>
    </w:p>
    <w:p w14:paraId="0C71508A" w14:textId="77777777" w:rsidR="00D81EDB" w:rsidRDefault="00123C4D">
      <w:pPr>
        <w:rPr>
          <w:rFonts w:ascii="Arial" w:eastAsia="Arial" w:hAnsi="Arial" w:cs="Arial"/>
          <w:sz w:val="24"/>
          <w:szCs w:val="24"/>
        </w:rPr>
      </w:pPr>
      <w:r>
        <w:rPr>
          <w:rFonts w:ascii="Arial" w:eastAsia="Arial" w:hAnsi="Arial" w:cs="Arial"/>
          <w:b/>
          <w:sz w:val="24"/>
          <w:szCs w:val="24"/>
        </w:rPr>
        <w:t>Procedure:</w:t>
      </w:r>
    </w:p>
    <w:p w14:paraId="722B84A3" w14:textId="77777777" w:rsidR="00D81EDB" w:rsidRDefault="00123C4D">
      <w:pPr>
        <w:numPr>
          <w:ilvl w:val="0"/>
          <w:numId w:val="1"/>
        </w:numPr>
        <w:spacing w:after="0"/>
        <w:rPr>
          <w:rFonts w:ascii="Arial" w:eastAsia="Arial" w:hAnsi="Arial" w:cs="Arial"/>
          <w:b/>
          <w:sz w:val="24"/>
          <w:szCs w:val="24"/>
        </w:rPr>
      </w:pPr>
      <w:r>
        <w:rPr>
          <w:rFonts w:ascii="Arial" w:eastAsia="Arial" w:hAnsi="Arial" w:cs="Arial"/>
          <w:b/>
          <w:sz w:val="24"/>
          <w:szCs w:val="24"/>
        </w:rPr>
        <w:t xml:space="preserve">  Greeting - 5 minutes</w:t>
      </w:r>
    </w:p>
    <w:p w14:paraId="0A8C5E80" w14:textId="77777777" w:rsidR="00D81EDB" w:rsidRDefault="00123C4D">
      <w:pPr>
        <w:numPr>
          <w:ilvl w:val="1"/>
          <w:numId w:val="1"/>
        </w:numPr>
        <w:rPr>
          <w:rFonts w:ascii="Arial" w:eastAsia="Arial" w:hAnsi="Arial" w:cs="Arial"/>
          <w:sz w:val="24"/>
          <w:szCs w:val="24"/>
        </w:rPr>
      </w:pPr>
      <w:r>
        <w:rPr>
          <w:rFonts w:ascii="Arial" w:eastAsia="Arial" w:hAnsi="Arial" w:cs="Arial"/>
          <w:sz w:val="24"/>
          <w:szCs w:val="24"/>
        </w:rPr>
        <w:t>The teachers will greet the students and start with the usual questions asked. (How is the weather? What time is it? How are you? What day is it? What is the date? etc)</w:t>
      </w:r>
    </w:p>
    <w:p w14:paraId="4611FC96" w14:textId="77777777" w:rsidR="00D81EDB" w:rsidRDefault="00123C4D">
      <w:pPr>
        <w:numPr>
          <w:ilvl w:val="0"/>
          <w:numId w:val="1"/>
        </w:numPr>
        <w:spacing w:after="0"/>
        <w:rPr>
          <w:rFonts w:ascii="Arial" w:eastAsia="Arial" w:hAnsi="Arial" w:cs="Arial"/>
          <w:b/>
          <w:sz w:val="24"/>
          <w:szCs w:val="24"/>
        </w:rPr>
      </w:pPr>
      <w:r>
        <w:rPr>
          <w:rFonts w:ascii="Arial" w:eastAsia="Arial" w:hAnsi="Arial" w:cs="Arial"/>
          <w:b/>
          <w:sz w:val="24"/>
          <w:szCs w:val="24"/>
        </w:rPr>
        <w:t>Introduction - 5 minutes</w:t>
      </w:r>
    </w:p>
    <w:p w14:paraId="3B13E726" w14:textId="77777777" w:rsidR="00D81EDB" w:rsidRDefault="00123C4D">
      <w:pPr>
        <w:numPr>
          <w:ilvl w:val="1"/>
          <w:numId w:val="1"/>
        </w:numPr>
        <w:spacing w:after="0"/>
        <w:rPr>
          <w:rFonts w:ascii="Arial" w:eastAsia="Arial" w:hAnsi="Arial" w:cs="Arial"/>
          <w:sz w:val="24"/>
          <w:szCs w:val="24"/>
        </w:rPr>
      </w:pPr>
      <w:r>
        <w:rPr>
          <w:rFonts w:ascii="Arial" w:eastAsia="Arial" w:hAnsi="Arial" w:cs="Arial"/>
          <w:sz w:val="24"/>
          <w:szCs w:val="24"/>
        </w:rPr>
        <w:t>To start, the teachers will show the students the grammar point of “Have to” with some examples from the textbook.</w:t>
      </w:r>
    </w:p>
    <w:p w14:paraId="059782C9" w14:textId="77777777" w:rsidR="00D81EDB" w:rsidRDefault="00123C4D">
      <w:pPr>
        <w:numPr>
          <w:ilvl w:val="1"/>
          <w:numId w:val="1"/>
        </w:numPr>
        <w:spacing w:after="0"/>
        <w:rPr>
          <w:rFonts w:ascii="Arial" w:eastAsia="Arial" w:hAnsi="Arial" w:cs="Arial"/>
          <w:sz w:val="24"/>
          <w:szCs w:val="24"/>
        </w:rPr>
      </w:pPr>
      <w:r>
        <w:rPr>
          <w:rFonts w:ascii="Arial" w:eastAsia="Arial" w:hAnsi="Arial" w:cs="Arial"/>
          <w:sz w:val="24"/>
          <w:szCs w:val="24"/>
        </w:rPr>
        <w:t>Afterwards, the teachers will help the students practice how to say the phrase, “Have to” with the students so they grasp the concept of pronouncing it.</w:t>
      </w:r>
    </w:p>
    <w:p w14:paraId="208114AA" w14:textId="77777777" w:rsidR="00D81EDB" w:rsidRDefault="00123C4D">
      <w:pPr>
        <w:numPr>
          <w:ilvl w:val="0"/>
          <w:numId w:val="1"/>
        </w:numPr>
        <w:spacing w:after="0"/>
        <w:rPr>
          <w:rFonts w:ascii="Arial" w:eastAsia="Arial" w:hAnsi="Arial" w:cs="Arial"/>
          <w:b/>
          <w:sz w:val="24"/>
          <w:szCs w:val="24"/>
        </w:rPr>
      </w:pPr>
      <w:r>
        <w:rPr>
          <w:rFonts w:ascii="Arial" w:eastAsia="Arial" w:hAnsi="Arial" w:cs="Arial"/>
          <w:b/>
          <w:sz w:val="24"/>
          <w:szCs w:val="24"/>
        </w:rPr>
        <w:t>Main Activity - 20-30 minutes</w:t>
      </w:r>
    </w:p>
    <w:p w14:paraId="130287B7" w14:textId="77777777" w:rsidR="00D81EDB" w:rsidRDefault="00123C4D">
      <w:pPr>
        <w:numPr>
          <w:ilvl w:val="1"/>
          <w:numId w:val="1"/>
        </w:numPr>
        <w:spacing w:after="0"/>
        <w:rPr>
          <w:rFonts w:ascii="Arial" w:eastAsia="Arial" w:hAnsi="Arial" w:cs="Arial"/>
          <w:sz w:val="24"/>
          <w:szCs w:val="24"/>
        </w:rPr>
      </w:pPr>
      <w:r>
        <w:rPr>
          <w:rFonts w:ascii="Arial" w:eastAsia="Arial" w:hAnsi="Arial" w:cs="Arial"/>
          <w:sz w:val="24"/>
          <w:szCs w:val="24"/>
        </w:rPr>
        <w:t xml:space="preserve">First the ALT will go to the board and draw a portal or shape of a portal. </w:t>
      </w:r>
    </w:p>
    <w:p w14:paraId="631D35AB" w14:textId="77777777" w:rsidR="00D81EDB" w:rsidRDefault="00123C4D">
      <w:pPr>
        <w:numPr>
          <w:ilvl w:val="2"/>
          <w:numId w:val="1"/>
        </w:numPr>
        <w:spacing w:after="0"/>
        <w:rPr>
          <w:rFonts w:ascii="Arial" w:eastAsia="Arial" w:hAnsi="Arial" w:cs="Arial"/>
          <w:sz w:val="24"/>
          <w:szCs w:val="24"/>
        </w:rPr>
      </w:pPr>
      <w:r>
        <w:rPr>
          <w:rFonts w:ascii="Arial" w:eastAsia="Arial" w:hAnsi="Arial" w:cs="Arial"/>
          <w:sz w:val="24"/>
          <w:szCs w:val="24"/>
        </w:rPr>
        <w:t xml:space="preserve">(Optional) Can load up the provided powerpoint and use the slides for examples. </w:t>
      </w:r>
    </w:p>
    <w:p w14:paraId="72A0D82E" w14:textId="77777777" w:rsidR="00D81EDB" w:rsidRDefault="00123C4D">
      <w:pPr>
        <w:numPr>
          <w:ilvl w:val="2"/>
          <w:numId w:val="1"/>
        </w:numPr>
        <w:spacing w:after="0"/>
        <w:rPr>
          <w:rFonts w:ascii="Arial" w:eastAsia="Arial" w:hAnsi="Arial" w:cs="Arial"/>
          <w:sz w:val="24"/>
          <w:szCs w:val="24"/>
        </w:rPr>
      </w:pPr>
      <w:r>
        <w:rPr>
          <w:rFonts w:ascii="Arial" w:eastAsia="Arial" w:hAnsi="Arial" w:cs="Arial"/>
          <w:sz w:val="24"/>
          <w:szCs w:val="24"/>
        </w:rPr>
        <w:t>If there is no board in the classroom, explain to the students that the portal is imaginary.</w:t>
      </w:r>
    </w:p>
    <w:p w14:paraId="1F924E9B" w14:textId="77777777" w:rsidR="00D81EDB" w:rsidRDefault="00123C4D">
      <w:pPr>
        <w:numPr>
          <w:ilvl w:val="1"/>
          <w:numId w:val="1"/>
        </w:numPr>
        <w:spacing w:after="0"/>
        <w:rPr>
          <w:rFonts w:ascii="Arial" w:eastAsia="Arial" w:hAnsi="Arial" w:cs="Arial"/>
          <w:sz w:val="24"/>
          <w:szCs w:val="24"/>
        </w:rPr>
      </w:pPr>
      <w:r>
        <w:rPr>
          <w:rFonts w:ascii="Arial" w:eastAsia="Arial" w:hAnsi="Arial" w:cs="Arial"/>
          <w:sz w:val="24"/>
          <w:szCs w:val="24"/>
        </w:rPr>
        <w:t>After the portal has been drawn, the teachers will then explain to the students that they are now “teleported” to an English school where the principal is the ALT.</w:t>
      </w:r>
    </w:p>
    <w:p w14:paraId="4ADE4761" w14:textId="77777777" w:rsidR="00D81EDB" w:rsidRDefault="00123C4D">
      <w:pPr>
        <w:numPr>
          <w:ilvl w:val="1"/>
          <w:numId w:val="1"/>
        </w:numPr>
        <w:spacing w:after="0"/>
        <w:rPr>
          <w:rFonts w:ascii="Arial" w:eastAsia="Arial" w:hAnsi="Arial" w:cs="Arial"/>
          <w:sz w:val="24"/>
          <w:szCs w:val="24"/>
        </w:rPr>
      </w:pPr>
      <w:r>
        <w:rPr>
          <w:rFonts w:ascii="Arial" w:eastAsia="Arial" w:hAnsi="Arial" w:cs="Arial"/>
          <w:sz w:val="24"/>
          <w:szCs w:val="24"/>
        </w:rPr>
        <w:t>Then teachers will then explain to the students that they have to come to school, unless they can give a reason why.</w:t>
      </w:r>
    </w:p>
    <w:p w14:paraId="4C65417C" w14:textId="77777777" w:rsidR="00D81EDB" w:rsidRDefault="00123C4D">
      <w:pPr>
        <w:numPr>
          <w:ilvl w:val="2"/>
          <w:numId w:val="1"/>
        </w:numPr>
        <w:spacing w:after="0"/>
        <w:rPr>
          <w:rFonts w:ascii="Arial" w:eastAsia="Arial" w:hAnsi="Arial" w:cs="Arial"/>
          <w:sz w:val="24"/>
          <w:szCs w:val="24"/>
        </w:rPr>
      </w:pPr>
      <w:r>
        <w:rPr>
          <w:rFonts w:ascii="Arial" w:eastAsia="Arial" w:hAnsi="Arial" w:cs="Arial"/>
          <w:sz w:val="24"/>
          <w:szCs w:val="24"/>
        </w:rPr>
        <w:t>Teachers will write examples of sentences on the board for the students to get ideas. (Or use the examples given in the provided powerpoint)</w:t>
      </w:r>
    </w:p>
    <w:p w14:paraId="638E0571" w14:textId="77777777" w:rsidR="00D81EDB" w:rsidRDefault="00123C4D">
      <w:pPr>
        <w:numPr>
          <w:ilvl w:val="1"/>
          <w:numId w:val="1"/>
        </w:numPr>
        <w:spacing w:after="0"/>
        <w:rPr>
          <w:rFonts w:ascii="Arial" w:eastAsia="Arial" w:hAnsi="Arial" w:cs="Arial"/>
          <w:sz w:val="24"/>
          <w:szCs w:val="24"/>
        </w:rPr>
      </w:pPr>
      <w:r>
        <w:rPr>
          <w:rFonts w:ascii="Arial" w:eastAsia="Arial" w:hAnsi="Arial" w:cs="Arial"/>
          <w:sz w:val="24"/>
          <w:szCs w:val="24"/>
        </w:rPr>
        <w:t>Students will brainstorm for 5-10 min on an excuse using the grammar “Have to”</w:t>
      </w:r>
    </w:p>
    <w:p w14:paraId="5A73A042" w14:textId="77777777" w:rsidR="00D81EDB" w:rsidRDefault="00123C4D">
      <w:pPr>
        <w:numPr>
          <w:ilvl w:val="1"/>
          <w:numId w:val="1"/>
        </w:numPr>
        <w:spacing w:after="0"/>
        <w:rPr>
          <w:rFonts w:ascii="Arial" w:eastAsia="Arial" w:hAnsi="Arial" w:cs="Arial"/>
          <w:sz w:val="24"/>
          <w:szCs w:val="24"/>
        </w:rPr>
      </w:pPr>
      <w:r>
        <w:rPr>
          <w:rFonts w:ascii="Arial" w:eastAsia="Arial" w:hAnsi="Arial" w:cs="Arial"/>
          <w:sz w:val="24"/>
          <w:szCs w:val="24"/>
        </w:rPr>
        <w:lastRenderedPageBreak/>
        <w:t>After the time has passed, the teachers will randomly pick students by having them volunteer or randomly select numbers from the class</w:t>
      </w:r>
    </w:p>
    <w:p w14:paraId="20D7E682" w14:textId="77777777" w:rsidR="00D81EDB" w:rsidRDefault="00123C4D">
      <w:pPr>
        <w:numPr>
          <w:ilvl w:val="2"/>
          <w:numId w:val="1"/>
        </w:numPr>
        <w:spacing w:after="0"/>
        <w:rPr>
          <w:rFonts w:ascii="Arial" w:eastAsia="Arial" w:hAnsi="Arial" w:cs="Arial"/>
          <w:sz w:val="24"/>
          <w:szCs w:val="24"/>
        </w:rPr>
      </w:pPr>
      <w:r>
        <w:rPr>
          <w:rFonts w:ascii="Arial" w:eastAsia="Arial" w:hAnsi="Arial" w:cs="Arial"/>
          <w:sz w:val="24"/>
          <w:szCs w:val="24"/>
        </w:rPr>
        <w:t>The ALT will ask the students, “Why can’t you come to school?”</w:t>
      </w:r>
    </w:p>
    <w:p w14:paraId="15B2DD99" w14:textId="77777777" w:rsidR="00D81EDB" w:rsidRDefault="00123C4D">
      <w:pPr>
        <w:numPr>
          <w:ilvl w:val="2"/>
          <w:numId w:val="1"/>
        </w:numPr>
        <w:spacing w:after="0"/>
        <w:rPr>
          <w:rFonts w:ascii="Arial" w:eastAsia="Arial" w:hAnsi="Arial" w:cs="Arial"/>
          <w:sz w:val="24"/>
          <w:szCs w:val="24"/>
        </w:rPr>
      </w:pPr>
      <w:r>
        <w:rPr>
          <w:rFonts w:ascii="Arial" w:eastAsia="Arial" w:hAnsi="Arial" w:cs="Arial"/>
          <w:sz w:val="24"/>
          <w:szCs w:val="24"/>
        </w:rPr>
        <w:t>The students will then stand up and provide their answer to the whole class.</w:t>
      </w:r>
    </w:p>
    <w:p w14:paraId="09EBFE4B" w14:textId="77777777" w:rsidR="00D81EDB" w:rsidRDefault="00123C4D">
      <w:pPr>
        <w:numPr>
          <w:ilvl w:val="0"/>
          <w:numId w:val="1"/>
        </w:numPr>
        <w:spacing w:after="0"/>
        <w:rPr>
          <w:rFonts w:ascii="Arial" w:eastAsia="Arial" w:hAnsi="Arial" w:cs="Arial"/>
          <w:b/>
          <w:sz w:val="24"/>
          <w:szCs w:val="24"/>
        </w:rPr>
      </w:pPr>
      <w:r>
        <w:rPr>
          <w:rFonts w:ascii="Arial" w:eastAsia="Arial" w:hAnsi="Arial" w:cs="Arial"/>
          <w:b/>
          <w:sz w:val="24"/>
          <w:szCs w:val="24"/>
        </w:rPr>
        <w:t>Conclusion - 5 minutes</w:t>
      </w:r>
    </w:p>
    <w:p w14:paraId="3D873034" w14:textId="77777777" w:rsidR="00D81EDB" w:rsidRDefault="00123C4D">
      <w:pPr>
        <w:numPr>
          <w:ilvl w:val="1"/>
          <w:numId w:val="1"/>
        </w:numPr>
        <w:rPr>
          <w:rFonts w:ascii="Arial" w:eastAsia="Arial" w:hAnsi="Arial" w:cs="Arial"/>
          <w:sz w:val="24"/>
          <w:szCs w:val="24"/>
        </w:rPr>
      </w:pPr>
      <w:r>
        <w:rPr>
          <w:rFonts w:ascii="Arial" w:eastAsia="Arial" w:hAnsi="Arial" w:cs="Arial"/>
          <w:sz w:val="24"/>
          <w:szCs w:val="24"/>
        </w:rPr>
        <w:t>JTL will then provide the students any information needed about the next class and will end the class.</w:t>
      </w:r>
    </w:p>
    <w:p w14:paraId="06511422" w14:textId="77777777" w:rsidR="00D81EDB" w:rsidRDefault="00D81EDB">
      <w:pPr>
        <w:rPr>
          <w:rFonts w:ascii="Arial" w:eastAsia="Arial" w:hAnsi="Arial" w:cs="Arial"/>
          <w:sz w:val="24"/>
          <w:szCs w:val="24"/>
        </w:rPr>
      </w:pPr>
    </w:p>
    <w:p w14:paraId="6F7E1CA3" w14:textId="77777777" w:rsidR="00D81EDB" w:rsidRDefault="00123C4D">
      <w:pPr>
        <w:rPr>
          <w:rFonts w:ascii="Arial" w:eastAsia="Arial" w:hAnsi="Arial" w:cs="Arial"/>
          <w:b/>
          <w:sz w:val="24"/>
          <w:szCs w:val="24"/>
        </w:rPr>
      </w:pPr>
      <w:r>
        <w:rPr>
          <w:rFonts w:ascii="Arial" w:eastAsia="Arial" w:hAnsi="Arial" w:cs="Arial"/>
          <w:b/>
          <w:sz w:val="24"/>
          <w:szCs w:val="24"/>
        </w:rPr>
        <w:t>Additional information:</w:t>
      </w:r>
    </w:p>
    <w:p w14:paraId="541D9392" w14:textId="77777777" w:rsidR="00D81EDB" w:rsidRDefault="00123C4D">
      <w:pPr>
        <w:jc w:val="center"/>
        <w:rPr>
          <w:rFonts w:ascii="Arial" w:eastAsia="Arial" w:hAnsi="Arial" w:cs="Arial"/>
          <w:b/>
          <w:sz w:val="24"/>
          <w:szCs w:val="24"/>
        </w:rPr>
      </w:pPr>
      <w:r>
        <w:rPr>
          <w:rFonts w:ascii="Arial" w:eastAsia="Arial" w:hAnsi="Arial" w:cs="Arial"/>
          <w:sz w:val="24"/>
          <w:szCs w:val="24"/>
        </w:rPr>
        <w:t>QR Code for Powerpoint</w:t>
      </w:r>
      <w:r>
        <w:rPr>
          <w:rFonts w:ascii="Arial" w:eastAsia="Arial" w:hAnsi="Arial" w:cs="Arial"/>
          <w:b/>
          <w:sz w:val="24"/>
          <w:szCs w:val="24"/>
        </w:rPr>
        <w:br/>
      </w:r>
      <w:r>
        <w:rPr>
          <w:rFonts w:ascii="Arial" w:eastAsia="Arial" w:hAnsi="Arial" w:cs="Arial"/>
          <w:b/>
          <w:sz w:val="24"/>
          <w:szCs w:val="24"/>
        </w:rPr>
        <w:br/>
      </w:r>
      <w:r>
        <w:rPr>
          <w:noProof/>
        </w:rPr>
        <w:drawing>
          <wp:anchor distT="0" distB="0" distL="0" distR="0" simplePos="0" relativeHeight="251658240" behindDoc="1" locked="0" layoutInCell="1" hidden="0" allowOverlap="1" wp14:anchorId="0DB339B5" wp14:editId="2FB99D49">
            <wp:simplePos x="0" y="0"/>
            <wp:positionH relativeFrom="column">
              <wp:posOffset>1047750</wp:posOffset>
            </wp:positionH>
            <wp:positionV relativeFrom="paragraph">
              <wp:posOffset>180975</wp:posOffset>
            </wp:positionV>
            <wp:extent cx="4272669" cy="427266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272669" cy="4272669"/>
                    </a:xfrm>
                    <a:prstGeom prst="rect">
                      <a:avLst/>
                    </a:prstGeom>
                    <a:ln/>
                  </pic:spPr>
                </pic:pic>
              </a:graphicData>
            </a:graphic>
          </wp:anchor>
        </w:drawing>
      </w:r>
    </w:p>
    <w:sectPr w:rsidR="00D81EDB" w:rsidSect="00123C4D">
      <w:headerReference w:type="default" r:id="rId9"/>
      <w:footerReference w:type="default" r:id="rId10"/>
      <w:pgSz w:w="11907" w:h="16839" w:code="9"/>
      <w:pgMar w:top="1134" w:right="1134" w:bottom="1134" w:left="1134" w:header="720" w:footer="720" w:gutter="0"/>
      <w:pgNumType w:start="82"/>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0AC1E" w14:textId="77777777" w:rsidR="00123C4D" w:rsidRDefault="00123C4D">
      <w:pPr>
        <w:spacing w:after="0" w:line="240" w:lineRule="auto"/>
      </w:pPr>
      <w:r>
        <w:separator/>
      </w:r>
    </w:p>
  </w:endnote>
  <w:endnote w:type="continuationSeparator" w:id="0">
    <w:p w14:paraId="07290D61" w14:textId="77777777" w:rsidR="00123C4D" w:rsidRDefault="00123C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25028"/>
      <w:docPartObj>
        <w:docPartGallery w:val="Page Numbers (Bottom of Page)"/>
        <w:docPartUnique/>
      </w:docPartObj>
    </w:sdtPr>
    <w:sdtEndPr/>
    <w:sdtContent>
      <w:p w14:paraId="4126A389" w14:textId="29213411" w:rsidR="00123C4D" w:rsidRDefault="00123C4D">
        <w:pPr>
          <w:pStyle w:val="Footer"/>
          <w:jc w:val="center"/>
        </w:pPr>
        <w:r>
          <w:fldChar w:fldCharType="begin"/>
        </w:r>
        <w:r>
          <w:instrText>PAGE   \* MERGEFORMAT</w:instrText>
        </w:r>
        <w:r>
          <w:fldChar w:fldCharType="separate"/>
        </w:r>
        <w:r w:rsidR="00D176D7" w:rsidRPr="00D176D7">
          <w:rPr>
            <w:noProof/>
            <w:lang w:val="ja-JP"/>
          </w:rPr>
          <w:t>82</w:t>
        </w:r>
        <w:r>
          <w:fldChar w:fldCharType="end"/>
        </w:r>
      </w:p>
    </w:sdtContent>
  </w:sdt>
  <w:p w14:paraId="112FA46B" w14:textId="77777777" w:rsidR="00123C4D" w:rsidRDefault="00123C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3CCC3" w14:textId="77777777" w:rsidR="00123C4D" w:rsidRDefault="00123C4D">
      <w:pPr>
        <w:spacing w:after="0" w:line="240" w:lineRule="auto"/>
      </w:pPr>
      <w:r>
        <w:separator/>
      </w:r>
    </w:p>
  </w:footnote>
  <w:footnote w:type="continuationSeparator" w:id="0">
    <w:p w14:paraId="62A005E1" w14:textId="77777777" w:rsidR="00123C4D" w:rsidRDefault="00123C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D1B342" w14:textId="77777777" w:rsidR="00D81EDB" w:rsidRDefault="00123C4D">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Kathryn Souza</w:t>
    </w:r>
  </w:p>
  <w:p w14:paraId="27D6A280" w14:textId="5DFDFA5B" w:rsidR="00D81EDB" w:rsidRPr="00123C4D" w:rsidRDefault="00123C4D">
    <w:pPr>
      <w:pBdr>
        <w:top w:val="nil"/>
        <w:left w:val="nil"/>
        <w:bottom w:val="nil"/>
        <w:right w:val="nil"/>
        <w:between w:val="nil"/>
      </w:pBdr>
      <w:tabs>
        <w:tab w:val="center" w:pos="4680"/>
        <w:tab w:val="right" w:pos="9360"/>
      </w:tabs>
      <w:spacing w:after="0" w:line="240" w:lineRule="auto"/>
      <w:jc w:val="right"/>
      <w:rPr>
        <w:color w:val="000000"/>
      </w:rPr>
    </w:pPr>
    <w:r>
      <w:rPr>
        <w:rFonts w:eastAsia="Calibri"/>
        <w:color w:val="000000"/>
      </w:rPr>
      <w:t xml:space="preserve">Namerikawa </w:t>
    </w:r>
    <w:r>
      <w:rPr>
        <w:rFonts w:hint="eastAsia"/>
        <w:color w:val="000000"/>
      </w:rPr>
      <w:t>JHS</w:t>
    </w:r>
  </w:p>
  <w:p w14:paraId="7024D2D4" w14:textId="77777777" w:rsidR="00D81EDB" w:rsidRDefault="00123C4D">
    <w:pPr>
      <w:pBdr>
        <w:top w:val="nil"/>
        <w:left w:val="nil"/>
        <w:bottom w:val="nil"/>
        <w:right w:val="nil"/>
        <w:between w:val="nil"/>
      </w:pBdr>
      <w:tabs>
        <w:tab w:val="center" w:pos="4680"/>
        <w:tab w:val="right" w:pos="9360"/>
      </w:tabs>
      <w:spacing w:after="0" w:line="240" w:lineRule="auto"/>
      <w:jc w:val="right"/>
    </w:pPr>
    <w:r>
      <w:t>Grammar</w:t>
    </w:r>
    <w:r>
      <w:t>・</w:t>
    </w:r>
    <w:r>
      <w:t>Review</w:t>
    </w:r>
  </w:p>
  <w:p w14:paraId="35994615" w14:textId="77777777" w:rsidR="00123C4D" w:rsidRDefault="00123C4D">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7C46EF"/>
    <w:multiLevelType w:val="multilevel"/>
    <w:tmpl w:val="0C1C0E54"/>
    <w:lvl w:ilvl="0">
      <w:start w:val="1"/>
      <w:numFmt w:val="upperRoman"/>
      <w:lvlText w:val="%1."/>
      <w:lvlJc w:val="right"/>
      <w:pPr>
        <w:ind w:left="720" w:hanging="360"/>
      </w:pPr>
      <w:rPr>
        <w:u w:val="none"/>
      </w:rPr>
    </w:lvl>
    <w:lvl w:ilvl="1">
      <w:start w:val="1"/>
      <w:numFmt w:val="decimal"/>
      <w:lvlText w:val="%2."/>
      <w:lvlJc w:val="left"/>
      <w:pPr>
        <w:ind w:left="1440" w:hanging="360"/>
      </w:pPr>
      <w:rPr>
        <w:u w:val="none"/>
      </w:rPr>
    </w:lvl>
    <w:lvl w:ilvl="2">
      <w:start w:val="1"/>
      <w:numFmt w:val="lowerLetter"/>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EDB"/>
    <w:rsid w:val="00123C4D"/>
    <w:rsid w:val="00D176D7"/>
    <w:rsid w:val="00D81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1A5D3C"/>
  <w15:docId w15:val="{770F2187-5A06-43A5-A07A-A1E9D72BC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TiBAKlu8vrczLZdXcs2j4BobiA==">CgMxLjAaJAoBMBIfCh0IB0IZCgVBcmlhbBIQQXJpYWwgVW5pY29kZSBNUxokCgExEh8KHQgHQhkKBUFyaWFsEhBBcmlhbCBVbmljb2RlIE1TMghoLmdqZGd4czgAciExRzF1ZVVpNG1oQ3EtdUJSM3dDUXRhUld5RXVabTgxeEw=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1788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2025-03-14T01:48:00Z</dcterms:created>
  <dcterms:modified xsi:type="dcterms:W3CDTF">2025-03-14T01:48:00Z</dcterms:modified>
</cp:coreProperties>
</file>