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New Year’s Resolutions – A Letter to Your Future Self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time needed for lesson: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 x 50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Class size taught: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Any class size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Target audience: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SHS 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grade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Objective: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 two classes, students will have created a set of New Year’s resolutions and have written a letter to their future self for encouragement.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sdt>
        <w:sdtPr>
          <w:id w:val="41204923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目的：英語で新年の抱負を立て、将来の自分への励ましの手紙を英語で書くことができる。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Materials: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PowerPoint, pen, paper, a blank letter/envelope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Procedure: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– 5 minutes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commence 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warm up discussion.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ask the class to guess what a New Year’s resolution is.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a pair and feedback discussion, the JTE will help clarify what a New Year’s resolution is.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Vocabulary – 5 minutes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key words will be learnt.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have the class repeat after them on today’s new words.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JTE will ask the class to take out their translators and give them 2 minutes to translate the new words.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 sharing their findings in pairs, we will go through the answers as a class.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Useful Expressions – 10-15 minutes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will demonstrate the sentence structure using examples.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JTE will help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with translation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making sure students understand what the sentences mean.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will be given 5 minutes to translate the sentence structures and can work in pairs.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Answers will be shared in a class discussion.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Writing out the student’s New Year’s resolutions. – 15 minutes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will begin to decide their New Year’s resolutions.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the vocabulary and sentence structure examples, they will write down four different goals.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ALT and JTE will move around the room, providing support and grammar checking.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Note: depending on ability, this could take anywhere between 10-25 minutes.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Pair discussion – remainder of class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the New Year’s resolutions have been decided, the ALT will have students discuss the following: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your New Year’s Resolutions will be the easiest?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of your New Year’s Resolutions will be the most difficult?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you looking forward to most in 2025?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discussion will take up the rest of lesson 1. We will ask for feedback at the start of class 2.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Lesson 2: Pair Discussion (cont’d) 10 minutes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JTE will encourage pairs to remember the last lesson and ask for students to share their easiest or most difficult goals.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VII.   Writing the letter – remainder of class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students will be shown a template example of the ALT’s future letter to themselves.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template will follow the same sentence structure as last lesson as well answering part V’s questions.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There will be space on the worksheet to allow students to draft up their letter.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Once a student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has written their own template draft, they will present it to the JTE or ALT.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draft will be checked over by the JTE or ALT.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approved, the student will receive their letter and envelope.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student will write out their final draft onto the letter paper.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Once completed, students will then seal their envelopes with their name and ‘To be opened on 1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January, 202X’ (whatever the next year is).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there is spare time, students are welcome to share what they have written to each other.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Additional information: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letter template should look like the following, but can be amended depending on English ability: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332105</wp:posOffset>
                </wp:positionV>
                <wp:extent cx="4481830" cy="5650865"/>
                <wp:effectExtent b="0" l="0" r="0" t="0"/>
                <wp:wrapNone/>
                <wp:docPr id="210398496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114610" y="964093"/>
                          <a:ext cx="4462780" cy="563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Dear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This year, my New Year’s Resolutions are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To stop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To cut down 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To keep on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To start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My main New Year’s resolution will be to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I feel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(adjective)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 about trying to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This is because I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-9522</wp:posOffset>
                </wp:positionH>
                <wp:positionV relativeFrom="paragraph">
                  <wp:posOffset>332105</wp:posOffset>
                </wp:positionV>
                <wp:extent cx="4481830" cy="5650865"/>
                <wp:effectExtent b="0" l="0" r="0" t="0"/>
                <wp:wrapNone/>
                <wp:docPr id="210398496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81830" cy="5650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3589020</wp:posOffset>
                </wp:positionH>
                <wp:positionV relativeFrom="paragraph">
                  <wp:posOffset>384308</wp:posOffset>
                </wp:positionV>
                <wp:extent cx="2966085" cy="5650865"/>
                <wp:effectExtent b="0" l="0" r="0" t="0"/>
                <wp:wrapNone/>
                <wp:docPr id="210398496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72483" y="964093"/>
                          <a:ext cx="2947035" cy="563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In one year, I want to be proud of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During my time at school, the one thing I learnt was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I am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most/not (choose one)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 looking forward to leaving school because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My final message to my future self is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All the best,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1"/>
                                <w:vertAlign w:val="baseline"/>
                              </w:rPr>
                              <w:t xml:space="preserve">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3589020</wp:posOffset>
                </wp:positionH>
                <wp:positionV relativeFrom="paragraph">
                  <wp:posOffset>384308</wp:posOffset>
                </wp:positionV>
                <wp:extent cx="2966085" cy="5650865"/>
                <wp:effectExtent b="0" l="0" r="0" t="0"/>
                <wp:wrapNone/>
                <wp:docPr id="210398496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085" cy="5650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114300" distT="114300" distL="114300" distR="114300">
            <wp:extent cx="3867604" cy="4163268"/>
            <wp:effectExtent b="0" l="0" r="0" t="0"/>
            <wp:docPr id="210398496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67604" cy="4163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114300" distT="114300" distL="114300" distR="114300">
            <wp:extent cx="3806508" cy="3868528"/>
            <wp:effectExtent b="0" l="0" r="0" t="0"/>
            <wp:docPr id="210398496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6508" cy="38685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pgSz w:h="16839" w:w="11907" w:orient="portrait"/>
      <w:pgMar w:bottom="1123" w:top="1123" w:left="1123" w:right="11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3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Jaz Bigden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3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Sakurai SHS</w:t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30"/>
      <w:jc w:val="righ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Writing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right="33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Roman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lowerLetter"/>
      <w:lvlText w:val="%3."/>
      <w:lvlJc w:val="lef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link w:val="a5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5" w:customStyle="1">
    <w:name w:val="ヘッダー (文字)"/>
    <w:basedOn w:val="a0"/>
    <w:link w:val="a4"/>
    <w:uiPriority w:val="99"/>
    <w:rsid w:val="00E50CBC"/>
  </w:style>
  <w:style w:type="paragraph" w:styleId="a6">
    <w:name w:val="footer"/>
    <w:basedOn w:val="a"/>
    <w:link w:val="a7"/>
    <w:uiPriority w:val="99"/>
    <w:unhideWhenUsed w:val="1"/>
    <w:rsid w:val="00E50CBC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フッター (文字)"/>
    <w:basedOn w:val="a0"/>
    <w:link w:val="a6"/>
    <w:uiPriority w:val="99"/>
    <w:rsid w:val="00E50CBC"/>
  </w:style>
  <w:style w:type="paragraph" w:styleId="a9">
    <w:name w:val="List Paragraph"/>
    <w:basedOn w:val="a"/>
    <w:uiPriority w:val="34"/>
    <w:qFormat w:val="1"/>
    <w:rsid w:val="00DD214C"/>
    <w:pPr>
      <w:ind w:left="720"/>
      <w:contextualSpacing w:val="1"/>
    </w:pPr>
  </w:style>
  <w:style w:type="table" w:styleId="aa">
    <w:name w:val="Table Grid"/>
    <w:basedOn w:val="a1"/>
    <w:uiPriority w:val="39"/>
    <w:rsid w:val="00DE27BF"/>
    <w:pPr>
      <w:spacing w:after="0" w:line="240" w:lineRule="auto"/>
    </w:pPr>
    <w:rPr>
      <w:rFonts w:ascii="游明朝" w:cs="Times New Roman" w:hAnsi="游明朝"/>
      <w:kern w:val="2"/>
      <w:sz w:val="2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uSyIdyav1xdLf4+ab/SW+u4MDg==">CgMxLjAaJAoBMBIfCh0IB0IZCgVBcmlhbBIQQXJpYWwgVW5pY29kZSBNUzgAciExN2ZQVzJva3R4Rk9ZeU5weHJiTDdmdFRkRFZKb0ZvTko=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2025-11-17T00:08:00Z</dcterms:created>
  <dc:creator>u081002</dc:creator>
</cp:coreProperties>
</file>