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bookmarkStart w:colFirst="0" w:colLast="0" w:name="_heading=h.gjdgxs" w:id="0"/>
      <w:bookmarkEnd w:id="0"/>
      <w:r w:rsidDel="00000000" w:rsidR="00000000" w:rsidRPr="00000000">
        <w:rPr>
          <w:rFonts w:ascii="Arial" w:cs="Arial" w:eastAsia="Arial" w:hAnsi="Arial"/>
          <w:b w:val="1"/>
          <w:bCs w:val="1"/>
          <w:sz w:val="24"/>
          <w:szCs w:val="24"/>
          <w:rtl w:val="0"/>
        </w:rPr>
        <w:t xml:space="preserve">Practicing Gerunds with One Piece</w:t>
      </w:r>
    </w:p>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time needed for lesson: 30-50 min</w:t>
      </w:r>
    </w:p>
    <w:p w:rsidR="00000000" w:rsidDel="00000000" w:rsidP="00000000" w:rsidRDefault="00000000" w:rsidRPr="00000000" w14:paraId="0000000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size taught:  30-40 Students</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1st / 2nd Year Junior Highschool</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At the end of the lesson, students will be able to say and understand the context of various gerunds that were practiced during the lesson.</w:t>
      </w:r>
    </w:p>
    <w:p w:rsidR="00000000" w:rsidDel="00000000" w:rsidP="00000000" w:rsidRDefault="00000000" w:rsidRPr="00000000" w14:paraId="00000006">
      <w:pPr>
        <w:rPr>
          <w:rFonts w:ascii="Arial" w:cs="Arial" w:eastAsia="Arial" w:hAnsi="Arial"/>
          <w:sz w:val="24"/>
          <w:szCs w:val="24"/>
        </w:rPr>
      </w:pPr>
      <w:sdt>
        <w:sdtPr>
          <w:id w:val="347381449"/>
          <w:tag w:val="goog_rdk_0"/>
        </w:sdtPr>
        <w:sdtContent>
          <w:r w:rsidDel="00000000" w:rsidR="00000000" w:rsidRPr="00000000">
            <w:rPr>
              <w:rFonts w:ascii="Arial Unicode MS" w:cs="Arial Unicode MS" w:eastAsia="Arial Unicode MS" w:hAnsi="Arial Unicode MS"/>
              <w:b w:val="1"/>
              <w:bCs w:val="1"/>
              <w:sz w:val="24"/>
              <w:szCs w:val="24"/>
              <w:rtl w:val="0"/>
            </w:rPr>
            <w:t xml:space="preserve">目的：</w:t>
          </w:r>
        </w:sdtContent>
      </w:sdt>
      <w:sdt>
        <w:sdtPr>
          <w:id w:val="-1770772964"/>
          <w:tag w:val="goog_rdk_1"/>
        </w:sdtPr>
        <w:sdtContent>
          <w:r w:rsidDel="00000000" w:rsidR="00000000" w:rsidRPr="00000000">
            <w:rPr>
              <w:rFonts w:ascii="Arial Unicode MS" w:cs="Arial Unicode MS" w:eastAsia="Arial Unicode MS" w:hAnsi="Arial Unicode MS"/>
              <w:sz w:val="24"/>
              <w:szCs w:val="24"/>
              <w:rtl w:val="0"/>
            </w:rPr>
            <w:t xml:space="preserve">授業で練習した様々な動名詞の文脈について述べたり、理解したりできるようになる。</w:t>
          </w:r>
        </w:sdtContent>
      </w:sdt>
    </w:p>
    <w:p w:rsidR="00000000" w:rsidDel="00000000" w:rsidP="00000000" w:rsidRDefault="00000000" w:rsidRPr="00000000" w14:paraId="0000000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Game board (provided on next page), flash cards (or vocab list from text book), dice.</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b w:val="1"/>
          <w:bCs w:val="1"/>
          <w:sz w:val="24"/>
          <w:szCs w:val="24"/>
          <w:rtl w:val="0"/>
        </w:rPr>
        <w:t xml:space="preserve">Procedure:</w:t>
      </w:r>
      <w:r w:rsidDel="00000000" w:rsidR="00000000" w:rsidRPr="00000000">
        <w:rPr>
          <w:rtl w:val="0"/>
        </w:rPr>
      </w:r>
    </w:p>
    <w:p w:rsidR="00000000" w:rsidDel="00000000" w:rsidP="00000000" w:rsidRDefault="00000000" w:rsidRPr="00000000" w14:paraId="0000000A">
      <w:pPr>
        <w:numPr>
          <w:ilvl w:val="0"/>
          <w:numId w:val="1"/>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Greeting- 5 minutes</w:t>
      </w:r>
    </w:p>
    <w:p w:rsidR="00000000" w:rsidDel="00000000" w:rsidP="00000000" w:rsidRDefault="00000000" w:rsidRPr="00000000" w14:paraId="0000000B">
      <w:pPr>
        <w:numPr>
          <w:ilvl w:val="1"/>
          <w:numId w:val="1"/>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teachers will greet the students and start with the usual questions asked. (How is the weather? What time is it? How are you? What day is it? What is the date? etc)</w:t>
      </w:r>
    </w:p>
    <w:p w:rsidR="00000000" w:rsidDel="00000000" w:rsidP="00000000" w:rsidRDefault="00000000" w:rsidRPr="00000000" w14:paraId="0000000C">
      <w:pPr>
        <w:numPr>
          <w:ilvl w:val="0"/>
          <w:numId w:val="1"/>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Introduction- 5 minutes</w:t>
      </w:r>
    </w:p>
    <w:p w:rsidR="00000000" w:rsidDel="00000000" w:rsidP="00000000" w:rsidRDefault="00000000" w:rsidRPr="00000000" w14:paraId="0000000D">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start, the teachers will show the students the grammar point of gerunds and how they are used. Using various flashcards or vocab that is written on the board.</w:t>
        <w:br w:type="textWrapping"/>
      </w:r>
    </w:p>
    <w:p w:rsidR="00000000" w:rsidDel="00000000" w:rsidP="00000000" w:rsidRDefault="00000000" w:rsidRPr="00000000" w14:paraId="0000000E">
      <w:pPr>
        <w:numPr>
          <w:ilvl w:val="0"/>
          <w:numId w:val="1"/>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Main Activity- 20-30 minutes</w:t>
      </w:r>
    </w:p>
    <w:p w:rsidR="00000000" w:rsidDel="00000000" w:rsidP="00000000" w:rsidRDefault="00000000" w:rsidRPr="00000000" w14:paraId="0000000F">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ALT will have the students get into groups of 4-6. Each Group will get a game board and 1 six sided dice.</w:t>
      </w:r>
    </w:p>
    <w:p w:rsidR="00000000" w:rsidDel="00000000" w:rsidP="00000000" w:rsidRDefault="00000000" w:rsidRPr="00000000" w14:paraId="00000010">
      <w:pPr>
        <w:numPr>
          <w:ilvl w:val="2"/>
          <w:numId w:val="1"/>
        </w:numPr>
        <w:spacing w:after="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Students will use their own erasers or objects for their play pieces.</w:t>
      </w:r>
      <w:r w:rsidDel="00000000" w:rsidR="00000000" w:rsidRPr="00000000">
        <w:rPr>
          <w:rtl w:val="0"/>
        </w:rPr>
      </w:r>
    </w:p>
    <w:p w:rsidR="00000000" w:rsidDel="00000000" w:rsidP="00000000" w:rsidRDefault="00000000" w:rsidRPr="00000000" w14:paraId="00000011">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After the game board has been handed out, the ALT and JTL will go over a few of the vocab that is written on the board and practice them a few times.</w:t>
      </w:r>
    </w:p>
    <w:p w:rsidR="00000000" w:rsidDel="00000000" w:rsidP="00000000" w:rsidRDefault="00000000" w:rsidRPr="00000000" w14:paraId="00000012">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Students then can start playing the game as many times as they like. Till the time is up.</w:t>
      </w:r>
    </w:p>
    <w:p w:rsidR="00000000" w:rsidDel="00000000" w:rsidP="00000000" w:rsidRDefault="00000000" w:rsidRPr="00000000" w14:paraId="0000001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numPr>
          <w:ilvl w:val="0"/>
          <w:numId w:val="1"/>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Conclusion-5 minutes</w:t>
      </w:r>
    </w:p>
    <w:p w:rsidR="00000000" w:rsidDel="00000000" w:rsidP="00000000" w:rsidRDefault="00000000" w:rsidRPr="00000000" w14:paraId="00000015">
      <w:pPr>
        <w:numPr>
          <w:ilvl w:val="1"/>
          <w:numId w:val="1"/>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Students will then bring the dice and game board up to the front when time is up.</w:t>
      </w:r>
    </w:p>
    <w:p w:rsidR="00000000" w:rsidDel="00000000" w:rsidP="00000000" w:rsidRDefault="00000000" w:rsidRPr="00000000" w14:paraId="00000016">
      <w:pPr>
        <w:numPr>
          <w:ilvl w:val="1"/>
          <w:numId w:val="1"/>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JTE will then provide the students any information needed about the next class and will end the class.</w:t>
      </w:r>
    </w:p>
    <w:p w:rsidR="00000000" w:rsidDel="00000000" w:rsidP="00000000" w:rsidRDefault="00000000" w:rsidRPr="00000000" w14:paraId="00000017">
      <w:pPr>
        <w:ind w:left="0" w:firstLine="0"/>
        <w:jc w:val="cente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Link to Boardgame</w:t>
      </w:r>
    </w:p>
    <w:p w:rsidR="00000000" w:rsidDel="00000000" w:rsidP="00000000" w:rsidRDefault="00000000" w:rsidRPr="00000000" w14:paraId="00000018">
      <w:pPr>
        <w:ind w:left="0" w:firstLine="0"/>
        <w:rPr>
          <w:rFonts w:ascii="Arial" w:cs="Arial" w:eastAsia="Arial" w:hAnsi="Arial"/>
          <w:sz w:val="24"/>
          <w:szCs w:val="24"/>
        </w:rPr>
      </w:pPr>
      <w:hyperlink r:id="rId7">
        <w:r w:rsidDel="00000000" w:rsidR="00000000" w:rsidRPr="00000000">
          <w:rPr>
            <w:rFonts w:ascii="Arial" w:cs="Arial" w:eastAsia="Arial" w:hAnsi="Arial"/>
            <w:color w:val="1155cc"/>
            <w:sz w:val="24"/>
            <w:szCs w:val="24"/>
            <w:u w:val="single"/>
            <w:rtl w:val="0"/>
          </w:rPr>
          <w:t xml:space="preserve">https://drive.google.com/drive/folders/1b6X5iNehbZTTgbaz1eQdakxhJel1-X5D?usp=sharing</w:t>
        </w:r>
      </w:hyperlink>
      <w:r w:rsidDel="00000000" w:rsidR="00000000" w:rsidRPr="00000000">
        <w:rPr>
          <w:rtl w:val="0"/>
        </w:rPr>
      </w:r>
    </w:p>
    <w:p w:rsidR="00000000" w:rsidDel="00000000" w:rsidP="00000000" w:rsidRDefault="00000000" w:rsidRPr="00000000" w14:paraId="00000019">
      <w:pPr>
        <w:ind w:left="0" w:firstLine="0"/>
        <w:rPr>
          <w:rFonts w:ascii="Arial" w:cs="Arial" w:eastAsia="Arial" w:hAnsi="Arial"/>
          <w:sz w:val="24"/>
          <w:szCs w:val="24"/>
        </w:rPr>
      </w:pPr>
      <w:r w:rsidDel="00000000" w:rsidR="00000000" w:rsidRPr="00000000">
        <w:rPr>
          <w:rtl w:val="0"/>
        </w:rPr>
      </w:r>
    </w:p>
    <w:sectPr>
      <w:headerReference r:id="rId8"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Kathryn Souza</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Namerikawa Junior High School</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Gerunds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0C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0CBC"/>
  </w:style>
  <w:style w:type="paragraph" w:styleId="Footer">
    <w:name w:val="footer"/>
    <w:basedOn w:val="Normal"/>
    <w:link w:val="FooterChar"/>
    <w:uiPriority w:val="99"/>
    <w:unhideWhenUsed w:val="1"/>
    <w:rsid w:val="00E50C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0C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drive/folders/1b6X5iNehbZTTgbaz1eQdakxhJel1-X5D?usp=sharing" TargetMode="External"/><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l4p2jkxIbg7WzgJs0HJWp6FDGg==">CgMxLjAaJAoBMBIfCh0IB0IZCgVBcmlhbBIQQXJpYWwgVW5pY29kZSBNUxokCgExEh8KHQgHQhkKBUFyaWFsEhBBcmlhbCBVbmljb2RlIE1TMghoLmdqZGd4czgAciExWmRURmlHeGU2aExaQzR6VGtoZ2xiN1ZWMmgyRXFGNHk=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