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480" w:lineRule="auto"/>
        <w:jc w:val="center"/>
        <w:rPr>
          <w:b w:val="1"/>
          <w:bCs w:val="1"/>
          <w:sz w:val="24"/>
          <w:szCs w:val="24"/>
        </w:rPr>
      </w:pPr>
      <w:bookmarkStart w:colFirst="0" w:colLast="0" w:name="_gjdgxs" w:id="0"/>
      <w:bookmarkEnd w:id="0"/>
      <w:r w:rsidDel="00000000" w:rsidR="00000000" w:rsidRPr="00000000">
        <w:rPr>
          <w:b w:val="1"/>
          <w:bCs w:val="1"/>
          <w:sz w:val="24"/>
          <w:szCs w:val="24"/>
          <w:rtl w:val="0"/>
        </w:rPr>
        <w:t xml:space="preserve">Split the Room</w:t>
      </w:r>
    </w:p>
    <w:p w:rsidR="00000000" w:rsidDel="00000000" w:rsidP="00000000" w:rsidRDefault="00000000" w:rsidRPr="00000000" w14:paraId="00000002">
      <w:pPr>
        <w:spacing w:after="200" w:line="276" w:lineRule="auto"/>
        <w:rPr>
          <w:b w:val="1"/>
          <w:bCs w:val="1"/>
          <w:sz w:val="24"/>
          <w:szCs w:val="24"/>
        </w:rPr>
      </w:pPr>
      <w:r w:rsidDel="00000000" w:rsidR="00000000" w:rsidRPr="00000000">
        <w:rPr>
          <w:b w:val="1"/>
          <w:bCs w:val="1"/>
          <w:sz w:val="24"/>
          <w:szCs w:val="24"/>
          <w:rtl w:val="0"/>
        </w:rPr>
        <w:t xml:space="preserve">Class time needed for lesson: ~15 minutes</w:t>
      </w:r>
    </w:p>
    <w:p w:rsidR="00000000" w:rsidDel="00000000" w:rsidP="00000000" w:rsidRDefault="00000000" w:rsidRPr="00000000" w14:paraId="00000003">
      <w:pPr>
        <w:spacing w:after="200" w:line="276" w:lineRule="auto"/>
        <w:rPr>
          <w:b w:val="1"/>
          <w:bCs w:val="1"/>
          <w:sz w:val="24"/>
          <w:szCs w:val="24"/>
        </w:rPr>
      </w:pPr>
      <w:r w:rsidDel="00000000" w:rsidR="00000000" w:rsidRPr="00000000">
        <w:rPr>
          <w:b w:val="1"/>
          <w:bCs w:val="1"/>
          <w:sz w:val="24"/>
          <w:szCs w:val="24"/>
          <w:rtl w:val="0"/>
        </w:rPr>
        <w:t xml:space="preserve">Class size taught: 3~30</w:t>
      </w:r>
    </w:p>
    <w:p w:rsidR="00000000" w:rsidDel="00000000" w:rsidP="00000000" w:rsidRDefault="00000000" w:rsidRPr="00000000" w14:paraId="00000004">
      <w:pPr>
        <w:spacing w:after="200" w:line="276" w:lineRule="auto"/>
        <w:rPr>
          <w:sz w:val="24"/>
          <w:szCs w:val="24"/>
        </w:rPr>
      </w:pPr>
      <w:r w:rsidDel="00000000" w:rsidR="00000000" w:rsidRPr="00000000">
        <w:rPr>
          <w:b w:val="1"/>
          <w:bCs w:val="1"/>
          <w:sz w:val="24"/>
          <w:szCs w:val="24"/>
          <w:rtl w:val="0"/>
        </w:rPr>
        <w:t xml:space="preserve">Target audience:</w:t>
      </w:r>
      <w:r w:rsidDel="00000000" w:rsidR="00000000" w:rsidRPr="00000000">
        <w:rPr>
          <w:sz w:val="24"/>
          <w:szCs w:val="24"/>
          <w:rtl w:val="0"/>
        </w:rPr>
        <w:t xml:space="preserve"> JHS </w:t>
      </w:r>
    </w:p>
    <w:p w:rsidR="00000000" w:rsidDel="00000000" w:rsidP="00000000" w:rsidRDefault="00000000" w:rsidRPr="00000000" w14:paraId="00000005">
      <w:pPr>
        <w:spacing w:after="200" w:line="276" w:lineRule="auto"/>
        <w:rPr>
          <w:sz w:val="24"/>
          <w:szCs w:val="24"/>
        </w:rPr>
      </w:pPr>
      <w:r w:rsidDel="00000000" w:rsidR="00000000" w:rsidRPr="00000000">
        <w:rPr>
          <w:b w:val="1"/>
          <w:bCs w:val="1"/>
          <w:sz w:val="24"/>
          <w:szCs w:val="24"/>
          <w:rtl w:val="0"/>
        </w:rPr>
        <w:t xml:space="preserve">Objective:</w:t>
      </w:r>
      <w:r w:rsidDel="00000000" w:rsidR="00000000" w:rsidRPr="00000000">
        <w:rPr>
          <w:sz w:val="24"/>
          <w:szCs w:val="24"/>
          <w:rtl w:val="0"/>
        </w:rPr>
        <w:t xml:space="preserve"> To check student listening and reading comprehension with respect to textbook story passages and pronunciation.</w:t>
      </w:r>
    </w:p>
    <w:p w:rsidR="00000000" w:rsidDel="00000000" w:rsidP="00000000" w:rsidRDefault="00000000" w:rsidRPr="00000000" w14:paraId="00000006">
      <w:pPr>
        <w:spacing w:after="200" w:line="276" w:lineRule="auto"/>
        <w:rPr>
          <w:sz w:val="24"/>
          <w:szCs w:val="24"/>
        </w:rPr>
      </w:pPr>
      <w:r w:rsidDel="00000000" w:rsidR="00000000" w:rsidRPr="00000000">
        <w:rPr>
          <w:rFonts w:ascii="Arial Unicode MS" w:cs="Arial Unicode MS" w:eastAsia="Arial Unicode MS" w:hAnsi="Arial Unicode MS"/>
          <w:sz w:val="24"/>
          <w:szCs w:val="24"/>
          <w:rtl w:val="0"/>
        </w:rPr>
        <w:t xml:space="preserve">目的：教科書のストーリー文と発音について、聴解力と読解力をチェックする。</w:t>
      </w:r>
    </w:p>
    <w:p w:rsidR="00000000" w:rsidDel="00000000" w:rsidP="00000000" w:rsidRDefault="00000000" w:rsidRPr="00000000" w14:paraId="00000007">
      <w:pPr>
        <w:spacing w:after="200" w:line="276" w:lineRule="auto"/>
        <w:rPr>
          <w:sz w:val="24"/>
          <w:szCs w:val="24"/>
        </w:rPr>
      </w:pPr>
      <w:r w:rsidDel="00000000" w:rsidR="00000000" w:rsidRPr="00000000">
        <w:rPr>
          <w:b w:val="1"/>
          <w:bCs w:val="1"/>
          <w:sz w:val="24"/>
          <w:szCs w:val="24"/>
          <w:rtl w:val="0"/>
        </w:rPr>
        <w:t xml:space="preserve">Materials:</w:t>
      </w:r>
      <w:r w:rsidDel="00000000" w:rsidR="00000000" w:rsidRPr="00000000">
        <w:rPr>
          <w:sz w:val="24"/>
          <w:szCs w:val="24"/>
          <w:rtl w:val="0"/>
        </w:rPr>
        <w:t xml:space="preserve"> N/A</w:t>
      </w:r>
      <w:r w:rsidDel="00000000" w:rsidR="00000000" w:rsidRPr="00000000">
        <w:rPr>
          <w:rtl w:val="0"/>
        </w:rPr>
      </w:r>
    </w:p>
    <w:p w:rsidR="00000000" w:rsidDel="00000000" w:rsidP="00000000" w:rsidRDefault="00000000" w:rsidRPr="00000000" w14:paraId="00000008">
      <w:pPr>
        <w:spacing w:after="200" w:line="276" w:lineRule="auto"/>
        <w:rPr>
          <w:sz w:val="24"/>
          <w:szCs w:val="24"/>
        </w:rPr>
      </w:pPr>
      <w:r w:rsidDel="00000000" w:rsidR="00000000" w:rsidRPr="00000000">
        <w:rPr>
          <w:b w:val="1"/>
          <w:bCs w:val="1"/>
          <w:sz w:val="24"/>
          <w:szCs w:val="24"/>
          <w:rtl w:val="0"/>
        </w:rPr>
        <w:t xml:space="preserve">Procedure:</w:t>
      </w:r>
      <w:r w:rsidDel="00000000" w:rsidR="00000000" w:rsidRPr="00000000">
        <w:rPr>
          <w:sz w:val="24"/>
          <w:szCs w:val="24"/>
          <w:rtl w:val="0"/>
        </w:rPr>
        <w:t xml:space="preserve"> </w:t>
      </w:r>
    </w:p>
    <w:p w:rsidR="00000000" w:rsidDel="00000000" w:rsidP="00000000" w:rsidRDefault="00000000" w:rsidRPr="00000000" w14:paraId="00000009">
      <w:pPr>
        <w:numPr>
          <w:ilvl w:val="0"/>
          <w:numId w:val="3"/>
        </w:numPr>
        <w:spacing w:line="276" w:lineRule="auto"/>
        <w:ind w:left="720" w:hanging="360"/>
        <w:rPr>
          <w:b w:val="1"/>
          <w:bCs w:val="1"/>
          <w:sz w:val="24"/>
          <w:szCs w:val="24"/>
        </w:rPr>
      </w:pPr>
      <w:r w:rsidDel="00000000" w:rsidR="00000000" w:rsidRPr="00000000">
        <w:rPr>
          <w:b w:val="1"/>
          <w:bCs w:val="1"/>
          <w:sz w:val="24"/>
          <w:szCs w:val="24"/>
          <w:rtl w:val="0"/>
        </w:rPr>
        <w:t xml:space="preserve">Preparation (Before class) - 15 minutes</w:t>
      </w:r>
    </w:p>
    <w:p w:rsidR="00000000" w:rsidDel="00000000" w:rsidP="00000000" w:rsidRDefault="00000000" w:rsidRPr="00000000" w14:paraId="0000000A">
      <w:pPr>
        <w:numPr>
          <w:ilvl w:val="0"/>
          <w:numId w:val="4"/>
        </w:numPr>
        <w:spacing w:line="276" w:lineRule="auto"/>
        <w:ind w:left="1440" w:hanging="360"/>
        <w:rPr>
          <w:sz w:val="24"/>
          <w:szCs w:val="24"/>
        </w:rPr>
      </w:pPr>
      <w:r w:rsidDel="00000000" w:rsidR="00000000" w:rsidRPr="00000000">
        <w:rPr>
          <w:sz w:val="24"/>
          <w:szCs w:val="24"/>
          <w:rtl w:val="0"/>
        </w:rPr>
        <w:t xml:space="preserve">Optional: Choose a passage from the textbook that students are currently reading or have already completed.</w:t>
      </w:r>
    </w:p>
    <w:p w:rsidR="00000000" w:rsidDel="00000000" w:rsidP="00000000" w:rsidRDefault="00000000" w:rsidRPr="00000000" w14:paraId="0000000B">
      <w:pPr>
        <w:numPr>
          <w:ilvl w:val="0"/>
          <w:numId w:val="4"/>
        </w:numPr>
        <w:spacing w:line="276" w:lineRule="auto"/>
        <w:ind w:left="1440" w:hanging="360"/>
        <w:rPr>
          <w:sz w:val="24"/>
          <w:szCs w:val="24"/>
          <w:u w:val="none"/>
        </w:rPr>
      </w:pPr>
      <w:r w:rsidDel="00000000" w:rsidR="00000000" w:rsidRPr="00000000">
        <w:rPr>
          <w:sz w:val="24"/>
          <w:szCs w:val="24"/>
          <w:rtl w:val="0"/>
        </w:rPr>
        <w:t xml:space="preserve">Either by using this passage or by creating original questions, the ALT will create 5-10 true/false questions that focus on listening and reading comprehension. </w:t>
      </w:r>
    </w:p>
    <w:p w:rsidR="00000000" w:rsidDel="00000000" w:rsidP="00000000" w:rsidRDefault="00000000" w:rsidRPr="00000000" w14:paraId="0000000C">
      <w:pPr>
        <w:numPr>
          <w:ilvl w:val="1"/>
          <w:numId w:val="4"/>
        </w:numPr>
        <w:spacing w:line="276" w:lineRule="auto"/>
        <w:ind w:left="2160" w:hanging="360"/>
        <w:rPr>
          <w:sz w:val="24"/>
          <w:szCs w:val="24"/>
          <w:u w:val="none"/>
        </w:rPr>
      </w:pPr>
      <w:r w:rsidDel="00000000" w:rsidR="00000000" w:rsidRPr="00000000">
        <w:rPr>
          <w:sz w:val="24"/>
          <w:szCs w:val="24"/>
          <w:rtl w:val="0"/>
        </w:rPr>
        <w:t xml:space="preserve">Include some questions that should be very easy for the students.</w:t>
      </w:r>
    </w:p>
    <w:p w:rsidR="00000000" w:rsidDel="00000000" w:rsidP="00000000" w:rsidRDefault="00000000" w:rsidRPr="00000000" w14:paraId="0000000D">
      <w:pPr>
        <w:numPr>
          <w:ilvl w:val="1"/>
          <w:numId w:val="4"/>
        </w:numPr>
        <w:spacing w:line="276" w:lineRule="auto"/>
        <w:ind w:left="2160" w:hanging="360"/>
        <w:rPr>
          <w:sz w:val="24"/>
          <w:szCs w:val="24"/>
          <w:u w:val="none"/>
        </w:rPr>
      </w:pPr>
      <w:r w:rsidDel="00000000" w:rsidR="00000000" w:rsidRPr="00000000">
        <w:rPr>
          <w:sz w:val="24"/>
          <w:szCs w:val="24"/>
          <w:rtl w:val="0"/>
        </w:rPr>
        <w:t xml:space="preserve">It is also highly recommended to use intentionally tricky questions (e.g. saying ‘beef’ instead of ‘reef’, saying “Dr. Mahatma Gandhi King Jr. instead of Dr. Martin Luther King Jr.” or saying “to going” instead of “going to”). </w:t>
      </w:r>
    </w:p>
    <w:p w:rsidR="00000000" w:rsidDel="00000000" w:rsidP="00000000" w:rsidRDefault="00000000" w:rsidRPr="00000000" w14:paraId="0000000E">
      <w:pPr>
        <w:numPr>
          <w:ilvl w:val="1"/>
          <w:numId w:val="4"/>
        </w:numPr>
        <w:spacing w:line="276" w:lineRule="auto"/>
        <w:ind w:left="2160" w:hanging="360"/>
        <w:rPr>
          <w:sz w:val="24"/>
          <w:szCs w:val="24"/>
          <w:u w:val="none"/>
        </w:rPr>
      </w:pPr>
      <w:r w:rsidDel="00000000" w:rsidR="00000000" w:rsidRPr="00000000">
        <w:rPr>
          <w:sz w:val="24"/>
          <w:szCs w:val="24"/>
          <w:rtl w:val="0"/>
        </w:rPr>
        <w:t xml:space="preserve">The goal with these questions is to either make them realize they misheard something, or to get them to really think about whether you said something incorrect.</w:t>
      </w:r>
    </w:p>
    <w:p w:rsidR="00000000" w:rsidDel="00000000" w:rsidP="00000000" w:rsidRDefault="00000000" w:rsidRPr="00000000" w14:paraId="0000000F">
      <w:pPr>
        <w:spacing w:line="276" w:lineRule="auto"/>
        <w:ind w:left="2160" w:firstLine="0"/>
        <w:rPr>
          <w:sz w:val="24"/>
          <w:szCs w:val="24"/>
        </w:rPr>
      </w:pPr>
      <w:r w:rsidDel="00000000" w:rsidR="00000000" w:rsidRPr="00000000">
        <w:rPr>
          <w:rtl w:val="0"/>
        </w:rPr>
      </w:r>
    </w:p>
    <w:p w:rsidR="00000000" w:rsidDel="00000000" w:rsidP="00000000" w:rsidRDefault="00000000" w:rsidRPr="00000000" w14:paraId="00000010">
      <w:pPr>
        <w:numPr>
          <w:ilvl w:val="0"/>
          <w:numId w:val="3"/>
        </w:numPr>
        <w:spacing w:line="276" w:lineRule="auto"/>
        <w:ind w:left="720" w:hanging="360"/>
        <w:rPr>
          <w:b w:val="1"/>
          <w:bCs w:val="1"/>
          <w:sz w:val="24"/>
          <w:szCs w:val="24"/>
          <w:u w:val="none"/>
        </w:rPr>
      </w:pPr>
      <w:r w:rsidDel="00000000" w:rsidR="00000000" w:rsidRPr="00000000">
        <w:rPr>
          <w:b w:val="1"/>
          <w:bCs w:val="1"/>
          <w:sz w:val="24"/>
          <w:szCs w:val="24"/>
          <w:rtl w:val="0"/>
        </w:rPr>
        <w:t xml:space="preserve">Preparation (In class) - 1~3 minutes</w:t>
      </w:r>
    </w:p>
    <w:p w:rsidR="00000000" w:rsidDel="00000000" w:rsidP="00000000" w:rsidRDefault="00000000" w:rsidRPr="00000000" w14:paraId="00000011">
      <w:pPr>
        <w:numPr>
          <w:ilvl w:val="0"/>
          <w:numId w:val="1"/>
        </w:numPr>
        <w:ind w:left="1440" w:hanging="360"/>
        <w:rPr>
          <w:sz w:val="24"/>
          <w:szCs w:val="24"/>
        </w:rPr>
      </w:pPr>
      <w:r w:rsidDel="00000000" w:rsidR="00000000" w:rsidRPr="00000000">
        <w:rPr>
          <w:sz w:val="24"/>
          <w:szCs w:val="24"/>
          <w:rtl w:val="0"/>
        </w:rPr>
        <w:t xml:space="preserve">Have all students stand up.</w:t>
      </w:r>
    </w:p>
    <w:p w:rsidR="00000000" w:rsidDel="00000000" w:rsidP="00000000" w:rsidRDefault="00000000" w:rsidRPr="00000000" w14:paraId="00000012">
      <w:pPr>
        <w:numPr>
          <w:ilvl w:val="0"/>
          <w:numId w:val="1"/>
        </w:numPr>
        <w:ind w:left="1440" w:hanging="360"/>
        <w:rPr>
          <w:sz w:val="24"/>
          <w:szCs w:val="24"/>
          <w:u w:val="none"/>
        </w:rPr>
      </w:pPr>
      <w:r w:rsidDel="00000000" w:rsidR="00000000" w:rsidRPr="00000000">
        <w:rPr>
          <w:sz w:val="24"/>
          <w:szCs w:val="24"/>
          <w:rtl w:val="0"/>
        </w:rPr>
        <w:t xml:space="preserve">Optional: Move desks away or move to an open section of the classroom</w:t>
      </w:r>
    </w:p>
    <w:p w:rsidR="00000000" w:rsidDel="00000000" w:rsidP="00000000" w:rsidRDefault="00000000" w:rsidRPr="00000000" w14:paraId="00000013">
      <w:pPr>
        <w:numPr>
          <w:ilvl w:val="0"/>
          <w:numId w:val="1"/>
        </w:numPr>
        <w:ind w:left="1440" w:hanging="360"/>
        <w:rPr>
          <w:sz w:val="24"/>
          <w:szCs w:val="24"/>
          <w:u w:val="none"/>
        </w:rPr>
      </w:pPr>
      <w:r w:rsidDel="00000000" w:rsidR="00000000" w:rsidRPr="00000000">
        <w:rPr>
          <w:sz w:val="24"/>
          <w:szCs w:val="24"/>
          <w:rtl w:val="0"/>
        </w:rPr>
        <w:t xml:space="preserve">Once all the students have stood up, the ALT and JTL will explain the rules below.</w:t>
      </w:r>
    </w:p>
    <w:p w:rsidR="00000000" w:rsidDel="00000000" w:rsidP="00000000" w:rsidRDefault="00000000" w:rsidRPr="00000000" w14:paraId="00000014">
      <w:pPr>
        <w:ind w:left="1440" w:firstLine="0"/>
        <w:rPr>
          <w:sz w:val="24"/>
          <w:szCs w:val="24"/>
        </w:rPr>
      </w:pPr>
      <w:r w:rsidDel="00000000" w:rsidR="00000000" w:rsidRPr="00000000">
        <w:rPr>
          <w:rtl w:val="0"/>
        </w:rPr>
      </w:r>
    </w:p>
    <w:p w:rsidR="00000000" w:rsidDel="00000000" w:rsidP="00000000" w:rsidRDefault="00000000" w:rsidRPr="00000000" w14:paraId="00000015">
      <w:pPr>
        <w:numPr>
          <w:ilvl w:val="0"/>
          <w:numId w:val="3"/>
        </w:numPr>
        <w:spacing w:line="276" w:lineRule="auto"/>
        <w:ind w:left="720" w:hanging="360"/>
        <w:rPr>
          <w:b w:val="1"/>
          <w:bCs w:val="1"/>
          <w:sz w:val="24"/>
          <w:szCs w:val="24"/>
          <w:u w:val="none"/>
        </w:rPr>
      </w:pPr>
      <w:r w:rsidDel="00000000" w:rsidR="00000000" w:rsidRPr="00000000">
        <w:rPr>
          <w:b w:val="1"/>
          <w:bCs w:val="1"/>
          <w:sz w:val="24"/>
          <w:szCs w:val="24"/>
          <w:rtl w:val="0"/>
        </w:rPr>
        <w:t xml:space="preserve">Main Activity - 10 minutes</w:t>
      </w:r>
    </w:p>
    <w:p w:rsidR="00000000" w:rsidDel="00000000" w:rsidP="00000000" w:rsidRDefault="00000000" w:rsidRPr="00000000" w14:paraId="00000016">
      <w:pPr>
        <w:numPr>
          <w:ilvl w:val="0"/>
          <w:numId w:val="2"/>
        </w:numPr>
        <w:spacing w:line="276" w:lineRule="auto"/>
        <w:ind w:left="1440" w:hanging="360"/>
        <w:rPr>
          <w:sz w:val="24"/>
          <w:szCs w:val="24"/>
          <w:u w:val="none"/>
        </w:rPr>
      </w:pPr>
      <w:r w:rsidDel="00000000" w:rsidR="00000000" w:rsidRPr="00000000">
        <w:rPr>
          <w:sz w:val="24"/>
          <w:szCs w:val="24"/>
          <w:rtl w:val="0"/>
        </w:rPr>
        <w:t xml:space="preserve">Designate either the left or right side of the room as “true”, and the other side as “false”. Students will go to whichever side they believe is the correct answer. If the terms “true” and “false” are too difficult for them, “yes” or “no” should be sufficient.</w:t>
      </w:r>
    </w:p>
    <w:p w:rsidR="00000000" w:rsidDel="00000000" w:rsidP="00000000" w:rsidRDefault="00000000" w:rsidRPr="00000000" w14:paraId="00000017">
      <w:pPr>
        <w:numPr>
          <w:ilvl w:val="0"/>
          <w:numId w:val="2"/>
        </w:numPr>
        <w:spacing w:line="276" w:lineRule="auto"/>
        <w:ind w:left="1440" w:hanging="360"/>
        <w:rPr>
          <w:sz w:val="24"/>
          <w:szCs w:val="24"/>
          <w:u w:val="none"/>
        </w:rPr>
      </w:pPr>
      <w:r w:rsidDel="00000000" w:rsidR="00000000" w:rsidRPr="00000000">
        <w:rPr>
          <w:sz w:val="24"/>
          <w:szCs w:val="24"/>
          <w:rtl w:val="0"/>
        </w:rPr>
        <w:t xml:space="preserve">Ask the questions you wrote down beforehand, allowing students around 10-20 seconds to deliberate with each other or own their own as to which answer is correct.</w:t>
      </w:r>
    </w:p>
    <w:p w:rsidR="00000000" w:rsidDel="00000000" w:rsidP="00000000" w:rsidRDefault="00000000" w:rsidRPr="00000000" w14:paraId="00000018">
      <w:pPr>
        <w:numPr>
          <w:ilvl w:val="0"/>
          <w:numId w:val="2"/>
        </w:numPr>
        <w:spacing w:line="276" w:lineRule="auto"/>
        <w:ind w:left="1440" w:hanging="360"/>
        <w:rPr>
          <w:sz w:val="24"/>
          <w:szCs w:val="24"/>
          <w:u w:val="none"/>
        </w:rPr>
      </w:pPr>
      <w:r w:rsidDel="00000000" w:rsidR="00000000" w:rsidRPr="00000000">
        <w:rPr>
          <w:sz w:val="24"/>
          <w:szCs w:val="24"/>
          <w:rtl w:val="0"/>
        </w:rPr>
        <w:t xml:space="preserve">Proceed to the next question and repeat.</w:t>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tabs>
        <w:tab w:val="center" w:leader="none" w:pos="4680"/>
        <w:tab w:val="right" w:leader="none" w:pos="9360"/>
      </w:tabs>
      <w:spacing w:line="240" w:lineRule="auto"/>
      <w:jc w:val="right"/>
      <w:rPr>
        <w:sz w:val="24"/>
        <w:szCs w:val="24"/>
      </w:rPr>
    </w:pPr>
    <w:r w:rsidDel="00000000" w:rsidR="00000000" w:rsidRPr="00000000">
      <w:rPr>
        <w:sz w:val="24"/>
        <w:szCs w:val="24"/>
        <w:rtl w:val="0"/>
      </w:rPr>
      <w:t xml:space="preserve">Luis Mojica</w:t>
    </w:r>
  </w:p>
  <w:p w:rsidR="00000000" w:rsidDel="00000000" w:rsidP="00000000" w:rsidRDefault="00000000" w:rsidRPr="00000000" w14:paraId="0000001A">
    <w:pPr>
      <w:tabs>
        <w:tab w:val="center" w:leader="none" w:pos="4680"/>
        <w:tab w:val="right" w:leader="none" w:pos="9360"/>
      </w:tabs>
      <w:spacing w:line="240" w:lineRule="auto"/>
      <w:jc w:val="right"/>
      <w:rPr>
        <w:sz w:val="24"/>
        <w:szCs w:val="24"/>
      </w:rPr>
    </w:pPr>
    <w:r w:rsidDel="00000000" w:rsidR="00000000" w:rsidRPr="00000000">
      <w:rPr>
        <w:sz w:val="24"/>
        <w:szCs w:val="24"/>
        <w:rtl w:val="0"/>
      </w:rPr>
      <w:t xml:space="preserve">Inami ES</w:t>
    </w:r>
  </w:p>
  <w:p w:rsidR="00000000" w:rsidDel="00000000" w:rsidP="00000000" w:rsidRDefault="00000000" w:rsidRPr="00000000" w14:paraId="0000001B">
    <w:pPr>
      <w:tabs>
        <w:tab w:val="center" w:leader="none" w:pos="4680"/>
        <w:tab w:val="right" w:leader="none" w:pos="9360"/>
      </w:tabs>
      <w:spacing w:line="240" w:lineRule="auto"/>
      <w:jc w:val="right"/>
      <w:rPr>
        <w:sz w:val="24"/>
        <w:szCs w:val="24"/>
      </w:rPr>
    </w:pPr>
    <w:r w:rsidDel="00000000" w:rsidR="00000000" w:rsidRPr="00000000">
      <w:rPr>
        <w:sz w:val="24"/>
        <w:szCs w:val="24"/>
        <w:rtl w:val="0"/>
      </w:rPr>
      <w:t xml:space="preserve">Listening</w:t>
    </w:r>
  </w:p>
  <w:p w:rsidR="00000000" w:rsidDel="00000000" w:rsidP="00000000" w:rsidRDefault="00000000" w:rsidRPr="00000000" w14:paraId="0000001C">
    <w:pPr>
      <w:tabs>
        <w:tab w:val="center" w:leader="none" w:pos="4680"/>
        <w:tab w:val="right" w:leader="none" w:pos="9360"/>
      </w:tabs>
      <w:spacing w:line="240" w:lineRule="auto"/>
      <w:jc w:val="right"/>
      <w:rPr>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