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480" w:lineRule="auto"/>
        <w:jc w:val="center"/>
        <w:rPr>
          <w:rFonts w:ascii="Arial" w:cs="Arial" w:eastAsia="Arial" w:hAnsi="Arial"/>
          <w:b w:val="1"/>
          <w:bCs w:val="1"/>
          <w:sz w:val="24"/>
          <w:szCs w:val="24"/>
        </w:rPr>
      </w:pPr>
      <w:bookmarkStart w:colFirst="0" w:colLast="0" w:name="_gjdgxs" w:id="0"/>
      <w:bookmarkEnd w:id="0"/>
      <w:r w:rsidDel="00000000" w:rsidR="00000000" w:rsidRPr="00000000">
        <w:rPr>
          <w:rFonts w:ascii="Arial" w:cs="Arial" w:eastAsia="Arial" w:hAnsi="Arial"/>
          <w:b w:val="1"/>
          <w:bCs w:val="1"/>
          <w:sz w:val="24"/>
          <w:szCs w:val="24"/>
          <w:rtl w:val="0"/>
        </w:rPr>
        <w:t xml:space="preserve">Sentence Scramble</w:t>
      </w:r>
    </w:p>
    <w:p w:rsidR="00000000" w:rsidDel="00000000" w:rsidP="00000000" w:rsidRDefault="00000000" w:rsidRPr="00000000" w14:paraId="00000002">
      <w:pP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Class time needed for lesson:</w:t>
      </w:r>
      <w:r w:rsidDel="00000000" w:rsidR="00000000" w:rsidRPr="00000000">
        <w:rPr>
          <w:rFonts w:ascii="Arial" w:cs="Arial" w:eastAsia="Arial" w:hAnsi="Arial"/>
          <w:sz w:val="24"/>
          <w:szCs w:val="24"/>
          <w:rtl w:val="0"/>
        </w:rPr>
        <w:t xml:space="preserve"> 20-25 minutes</w:t>
      </w:r>
    </w:p>
    <w:p w:rsidR="00000000" w:rsidDel="00000000" w:rsidP="00000000" w:rsidRDefault="00000000" w:rsidRPr="00000000" w14:paraId="00000003">
      <w:pP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Class size taught: </w:t>
      </w:r>
      <w:r w:rsidDel="00000000" w:rsidR="00000000" w:rsidRPr="00000000">
        <w:rPr>
          <w:rFonts w:ascii="Arial" w:cs="Arial" w:eastAsia="Arial" w:hAnsi="Arial"/>
          <w:sz w:val="24"/>
          <w:szCs w:val="24"/>
          <w:rtl w:val="0"/>
        </w:rPr>
        <w:t xml:space="preserve">~35 students</w:t>
      </w:r>
    </w:p>
    <w:p w:rsidR="00000000" w:rsidDel="00000000" w:rsidP="00000000" w:rsidRDefault="00000000" w:rsidRPr="00000000" w14:paraId="00000004">
      <w:pP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Target audience:</w:t>
      </w:r>
      <w:r w:rsidDel="00000000" w:rsidR="00000000" w:rsidRPr="00000000">
        <w:rPr>
          <w:rFonts w:ascii="Arial" w:cs="Arial" w:eastAsia="Arial" w:hAnsi="Arial"/>
          <w:sz w:val="24"/>
          <w:szCs w:val="24"/>
          <w:rtl w:val="0"/>
        </w:rPr>
        <w:t xml:space="preserve"> JHS (adaptive for any grade)</w:t>
      </w:r>
    </w:p>
    <w:p w:rsidR="00000000" w:rsidDel="00000000" w:rsidP="00000000" w:rsidRDefault="00000000" w:rsidRPr="00000000" w14:paraId="00000005">
      <w:pP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Objective:</w:t>
      </w:r>
      <w:r w:rsidDel="00000000" w:rsidR="00000000" w:rsidRPr="00000000">
        <w:rPr>
          <w:rFonts w:ascii="Arial" w:cs="Arial" w:eastAsia="Arial" w:hAnsi="Arial"/>
          <w:sz w:val="24"/>
          <w:szCs w:val="24"/>
          <w:rtl w:val="0"/>
        </w:rPr>
        <w:t xml:space="preserve"> Students will work in groups to unscramble sentences, focusing on the target grammar they are learning.</w:t>
      </w:r>
    </w:p>
    <w:p w:rsidR="00000000" w:rsidDel="00000000" w:rsidP="00000000" w:rsidRDefault="00000000" w:rsidRPr="00000000" w14:paraId="00000006">
      <w:pPr>
        <w:rPr>
          <w:rFonts w:ascii="Arimo" w:cs="Arimo" w:eastAsia="Arimo" w:hAnsi="Arimo"/>
          <w:sz w:val="24"/>
          <w:szCs w:val="24"/>
        </w:rPr>
      </w:pPr>
      <w:r w:rsidDel="00000000" w:rsidR="00000000" w:rsidRPr="00000000">
        <w:rPr>
          <w:rFonts w:ascii="Arial Unicode MS" w:cs="Arial Unicode MS" w:eastAsia="Arial Unicode MS" w:hAnsi="Arial Unicode MS"/>
          <w:b w:val="1"/>
          <w:bCs w:val="1"/>
          <w:sz w:val="24"/>
          <w:szCs w:val="24"/>
          <w:rtl w:val="0"/>
        </w:rPr>
        <w:t xml:space="preserve">目的：</w:t>
      </w:r>
      <w:r w:rsidDel="00000000" w:rsidR="00000000" w:rsidRPr="00000000">
        <w:rPr>
          <w:rFonts w:ascii="Arial Unicode MS" w:cs="Arial Unicode MS" w:eastAsia="Arial Unicode MS" w:hAnsi="Arial Unicode MS"/>
          <w:color w:val="111111"/>
          <w:sz w:val="24"/>
          <w:szCs w:val="24"/>
          <w:rtl w:val="0"/>
        </w:rPr>
        <w:t xml:space="preserve">学んでいる文法項目に焦点を当てながら、文の順序を入れ替えるグループ活動に取り組む。</w:t>
      </w:r>
      <w:r w:rsidDel="00000000" w:rsidR="00000000" w:rsidRPr="00000000">
        <w:rPr>
          <w:rtl w:val="0"/>
        </w:rPr>
      </w:r>
    </w:p>
    <w:p w:rsidR="00000000" w:rsidDel="00000000" w:rsidP="00000000" w:rsidRDefault="00000000" w:rsidRPr="00000000" w14:paraId="00000007">
      <w:pP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Materials:</w:t>
      </w:r>
      <w:r w:rsidDel="00000000" w:rsidR="00000000" w:rsidRPr="00000000">
        <w:rPr>
          <w:rFonts w:ascii="Arial" w:cs="Arial" w:eastAsia="Arial" w:hAnsi="Arial"/>
          <w:sz w:val="24"/>
          <w:szCs w:val="24"/>
          <w:rtl w:val="0"/>
        </w:rPr>
        <w:t xml:space="preserve"> printed sentences cut up word by word in clear bags - one for each sentence, worksheet paper with numbered lines, laptop, projector screen/t.v.</w:t>
      </w:r>
    </w:p>
    <w:p w:rsidR="00000000" w:rsidDel="00000000" w:rsidP="00000000" w:rsidRDefault="00000000" w:rsidRPr="00000000" w14:paraId="0000000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9">
      <w:pP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Procedure:</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0A">
      <w:pPr>
        <w:numPr>
          <w:ilvl w:val="0"/>
          <w:numId w:val="3"/>
        </w:numPr>
        <w:spacing w:after="0" w:afterAutospacing="0"/>
        <w:ind w:left="720" w:hanging="360"/>
        <w:rPr>
          <w:rFonts w:ascii="Arial" w:cs="Arial" w:eastAsia="Arial" w:hAnsi="Arial"/>
          <w:b w:val="1"/>
          <w:bCs w:val="1"/>
          <w:sz w:val="24"/>
          <w:szCs w:val="24"/>
          <w:u w:val="none"/>
        </w:rPr>
      </w:pPr>
      <w:r w:rsidDel="00000000" w:rsidR="00000000" w:rsidRPr="00000000">
        <w:rPr>
          <w:rFonts w:ascii="Arial" w:cs="Arial" w:eastAsia="Arial" w:hAnsi="Arial"/>
          <w:b w:val="1"/>
          <w:bCs w:val="1"/>
          <w:sz w:val="24"/>
          <w:szCs w:val="24"/>
          <w:rtl w:val="0"/>
        </w:rPr>
        <w:t xml:space="preserve">Greeting - 2 minutes</w:t>
      </w:r>
    </w:p>
    <w:p w:rsidR="00000000" w:rsidDel="00000000" w:rsidP="00000000" w:rsidRDefault="00000000" w:rsidRPr="00000000" w14:paraId="0000000B">
      <w:pPr>
        <w:numPr>
          <w:ilvl w:val="0"/>
          <w:numId w:val="4"/>
        </w:numPr>
        <w:spacing w:after="0" w:afterAutospacing="0"/>
        <w:ind w:left="144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ALT will greet the students with daily questions: “How are you? How’s the weather? What day is it? What’s the date today?”</w:t>
      </w:r>
    </w:p>
    <w:p w:rsidR="00000000" w:rsidDel="00000000" w:rsidP="00000000" w:rsidRDefault="00000000" w:rsidRPr="00000000" w14:paraId="0000000C">
      <w:pPr>
        <w:numPr>
          <w:ilvl w:val="0"/>
          <w:numId w:val="3"/>
        </w:numPr>
        <w:spacing w:after="0" w:afterAutospacing="0"/>
        <w:ind w:left="720" w:hanging="360"/>
        <w:rPr>
          <w:rFonts w:ascii="Arial" w:cs="Arial" w:eastAsia="Arial" w:hAnsi="Arial"/>
          <w:b w:val="1"/>
          <w:bCs w:val="1"/>
          <w:sz w:val="24"/>
          <w:szCs w:val="24"/>
          <w:u w:val="none"/>
        </w:rPr>
      </w:pPr>
      <w:r w:rsidDel="00000000" w:rsidR="00000000" w:rsidRPr="00000000">
        <w:rPr>
          <w:rFonts w:ascii="Arial" w:cs="Arial" w:eastAsia="Arial" w:hAnsi="Arial"/>
          <w:b w:val="1"/>
          <w:bCs w:val="1"/>
          <w:sz w:val="24"/>
          <w:szCs w:val="24"/>
          <w:rtl w:val="0"/>
        </w:rPr>
        <w:t xml:space="preserve">Explanation of the Game - 5-10 minutes</w:t>
      </w:r>
    </w:p>
    <w:p w:rsidR="00000000" w:rsidDel="00000000" w:rsidP="00000000" w:rsidRDefault="00000000" w:rsidRPr="00000000" w14:paraId="0000000D">
      <w:pPr>
        <w:numPr>
          <w:ilvl w:val="0"/>
          <w:numId w:val="1"/>
        </w:numPr>
        <w:spacing w:after="0" w:afterAutospacing="0"/>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ALT, with the help of the JTE, will present a short powerpoint detailing the rules of the game.</w:t>
      </w:r>
    </w:p>
    <w:p w:rsidR="00000000" w:rsidDel="00000000" w:rsidP="00000000" w:rsidRDefault="00000000" w:rsidRPr="00000000" w14:paraId="0000000E">
      <w:pPr>
        <w:numPr>
          <w:ilvl w:val="1"/>
          <w:numId w:val="1"/>
        </w:numPr>
        <w:spacing w:after="0" w:afterAutospacing="0"/>
        <w:ind w:left="216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The title of the game “Sentence Scramble” will be read out and the ALT, with the help of the JTE, can remind students of (or teach them, if they don’t know) what those words mean.</w:t>
      </w:r>
    </w:p>
    <w:p w:rsidR="00000000" w:rsidDel="00000000" w:rsidP="00000000" w:rsidRDefault="00000000" w:rsidRPr="00000000" w14:paraId="0000000F">
      <w:pPr>
        <w:numPr>
          <w:ilvl w:val="1"/>
          <w:numId w:val="1"/>
        </w:numPr>
        <w:spacing w:after="0" w:afterAutospacing="0"/>
        <w:ind w:left="216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The students will work in groups. Their lunch groups of about 5 students will work best.</w:t>
      </w:r>
    </w:p>
    <w:p w:rsidR="00000000" w:rsidDel="00000000" w:rsidP="00000000" w:rsidRDefault="00000000" w:rsidRPr="00000000" w14:paraId="00000010">
      <w:pPr>
        <w:numPr>
          <w:ilvl w:val="1"/>
          <w:numId w:val="1"/>
        </w:numPr>
        <w:spacing w:after="0" w:afterAutospacing="0"/>
        <w:ind w:left="216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The group that finishes the most sentences before the time runs out is the winning group.</w:t>
      </w:r>
    </w:p>
    <w:p w:rsidR="00000000" w:rsidDel="00000000" w:rsidP="00000000" w:rsidRDefault="00000000" w:rsidRPr="00000000" w14:paraId="00000011">
      <w:pPr>
        <w:numPr>
          <w:ilvl w:val="1"/>
          <w:numId w:val="1"/>
        </w:numPr>
        <w:spacing w:after="0" w:afterAutospacing="0"/>
        <w:ind w:left="21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When the game starts, one group member will come up to get a worksheet and one numbered bag to start.</w:t>
      </w:r>
    </w:p>
    <w:p w:rsidR="00000000" w:rsidDel="00000000" w:rsidP="00000000" w:rsidRDefault="00000000" w:rsidRPr="00000000" w14:paraId="00000012">
      <w:pPr>
        <w:numPr>
          <w:ilvl w:val="2"/>
          <w:numId w:val="1"/>
        </w:numPr>
        <w:spacing w:after="0" w:afterAutospacing="0"/>
        <w:ind w:left="288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The ALT should set up the bags on the teacher’s desk at the front so they can indicate to them and utilize them as props during the explanation. </w:t>
      </w:r>
    </w:p>
    <w:p w:rsidR="00000000" w:rsidDel="00000000" w:rsidP="00000000" w:rsidRDefault="00000000" w:rsidRPr="00000000" w14:paraId="00000013">
      <w:pPr>
        <w:numPr>
          <w:ilvl w:val="2"/>
          <w:numId w:val="1"/>
        </w:numPr>
        <w:spacing w:after="0" w:afterAutospacing="0"/>
        <w:ind w:left="288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The bags will also be in a convenient place for the students to grab from when the game starts.</w:t>
      </w:r>
    </w:p>
    <w:p w:rsidR="00000000" w:rsidDel="00000000" w:rsidP="00000000" w:rsidRDefault="00000000" w:rsidRPr="00000000" w14:paraId="00000014">
      <w:pPr>
        <w:numPr>
          <w:ilvl w:val="1"/>
          <w:numId w:val="1"/>
        </w:numPr>
        <w:spacing w:after="0" w:afterAutospacing="0"/>
        <w:ind w:left="216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Inside each bag is a paper sentence cut up by each word.</w:t>
      </w:r>
    </w:p>
    <w:p w:rsidR="00000000" w:rsidDel="00000000" w:rsidP="00000000" w:rsidRDefault="00000000" w:rsidRPr="00000000" w14:paraId="00000015">
      <w:pPr>
        <w:numPr>
          <w:ilvl w:val="1"/>
          <w:numId w:val="1"/>
        </w:numPr>
        <w:spacing w:after="0" w:afterAutospacing="0"/>
        <w:ind w:left="216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The group will work together to physically unscramble the sentence.</w:t>
      </w:r>
    </w:p>
    <w:p w:rsidR="00000000" w:rsidDel="00000000" w:rsidP="00000000" w:rsidRDefault="00000000" w:rsidRPr="00000000" w14:paraId="00000016">
      <w:pPr>
        <w:numPr>
          <w:ilvl w:val="1"/>
          <w:numId w:val="1"/>
        </w:numPr>
        <w:spacing w:after="0" w:afterAutospacing="0"/>
        <w:ind w:left="216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The students will then use the lined worksheet to write down the solution to the puzzle.</w:t>
      </w:r>
    </w:p>
    <w:p w:rsidR="00000000" w:rsidDel="00000000" w:rsidP="00000000" w:rsidRDefault="00000000" w:rsidRPr="00000000" w14:paraId="00000017">
      <w:pPr>
        <w:numPr>
          <w:ilvl w:val="1"/>
          <w:numId w:val="1"/>
        </w:numPr>
        <w:spacing w:after="0" w:afterAutospacing="0"/>
        <w:ind w:left="216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One group member will bring the paper up, one puzzle at a time, to the ALT to check the sentence.</w:t>
      </w:r>
    </w:p>
    <w:p w:rsidR="00000000" w:rsidDel="00000000" w:rsidP="00000000" w:rsidRDefault="00000000" w:rsidRPr="00000000" w14:paraId="00000018">
      <w:pPr>
        <w:numPr>
          <w:ilvl w:val="1"/>
          <w:numId w:val="1"/>
        </w:numPr>
        <w:spacing w:after="0" w:afterAutospacing="0"/>
        <w:ind w:left="216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If the sentence is correct, the group can move on to another puzzle.</w:t>
      </w:r>
    </w:p>
    <w:p w:rsidR="00000000" w:rsidDel="00000000" w:rsidP="00000000" w:rsidRDefault="00000000" w:rsidRPr="00000000" w14:paraId="00000019">
      <w:pPr>
        <w:numPr>
          <w:ilvl w:val="1"/>
          <w:numId w:val="1"/>
        </w:numPr>
        <w:spacing w:after="0" w:afterAutospacing="0"/>
        <w:ind w:left="216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The ALT will emphasize that the numbers on the bags correspond with the numbers on the worksheet. </w:t>
      </w:r>
    </w:p>
    <w:p w:rsidR="00000000" w:rsidDel="00000000" w:rsidP="00000000" w:rsidRDefault="00000000" w:rsidRPr="00000000" w14:paraId="0000001A">
      <w:pPr>
        <w:numPr>
          <w:ilvl w:val="2"/>
          <w:numId w:val="1"/>
        </w:numPr>
        <w:spacing w:after="0" w:afterAutospacing="0"/>
        <w:ind w:left="288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This will help the students keep track of which puzzles they’ve completed and which ones they have yet to do.</w:t>
      </w:r>
    </w:p>
    <w:p w:rsidR="00000000" w:rsidDel="00000000" w:rsidP="00000000" w:rsidRDefault="00000000" w:rsidRPr="00000000" w14:paraId="0000001B">
      <w:pPr>
        <w:numPr>
          <w:ilvl w:val="1"/>
          <w:numId w:val="1"/>
        </w:numPr>
        <w:spacing w:after="0" w:afterAutospacing="0"/>
        <w:ind w:left="216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The ALT will also emphasize that they do not have to work in numerical order and can choose any number to begin on.</w:t>
      </w:r>
    </w:p>
    <w:p w:rsidR="00000000" w:rsidDel="00000000" w:rsidP="00000000" w:rsidRDefault="00000000" w:rsidRPr="00000000" w14:paraId="0000001C">
      <w:pPr>
        <w:numPr>
          <w:ilvl w:val="2"/>
          <w:numId w:val="1"/>
        </w:numPr>
        <w:spacing w:after="0" w:afterAutospacing="0"/>
        <w:ind w:left="288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This will help the flow of the game as each group can be working on different puzzles at the same time.</w:t>
      </w:r>
    </w:p>
    <w:p w:rsidR="00000000" w:rsidDel="00000000" w:rsidP="00000000" w:rsidRDefault="00000000" w:rsidRPr="00000000" w14:paraId="0000001D">
      <w:pPr>
        <w:numPr>
          <w:ilvl w:val="1"/>
          <w:numId w:val="1"/>
        </w:numPr>
        <w:spacing w:after="0" w:afterAutospacing="0"/>
        <w:ind w:left="216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One last thing the ALT can emphasize is the care the students need to take when handling the baggies and paper words.</w:t>
      </w:r>
    </w:p>
    <w:p w:rsidR="00000000" w:rsidDel="00000000" w:rsidP="00000000" w:rsidRDefault="00000000" w:rsidRPr="00000000" w14:paraId="0000001E">
      <w:pPr>
        <w:numPr>
          <w:ilvl w:val="2"/>
          <w:numId w:val="1"/>
        </w:numPr>
        <w:spacing w:after="0" w:afterAutospacing="0"/>
        <w:ind w:left="288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If they are not careful, they may lose a word, and their sentence will be even more difficult to write. So, the ALT will need to help the students understand their responsibility in keeping track of each bag’s contents.</w:t>
      </w:r>
    </w:p>
    <w:p w:rsidR="00000000" w:rsidDel="00000000" w:rsidP="00000000" w:rsidRDefault="00000000" w:rsidRPr="00000000" w14:paraId="0000001F">
      <w:pPr>
        <w:numPr>
          <w:ilvl w:val="0"/>
          <w:numId w:val="3"/>
        </w:numPr>
        <w:spacing w:after="0" w:afterAutospacing="0"/>
        <w:ind w:left="720" w:hanging="360"/>
        <w:rPr>
          <w:rFonts w:ascii="Arial" w:cs="Arial" w:eastAsia="Arial" w:hAnsi="Arial"/>
          <w:b w:val="1"/>
          <w:bCs w:val="1"/>
          <w:sz w:val="24"/>
          <w:szCs w:val="24"/>
          <w:u w:val="none"/>
        </w:rPr>
      </w:pPr>
      <w:r w:rsidDel="00000000" w:rsidR="00000000" w:rsidRPr="00000000">
        <w:rPr>
          <w:rFonts w:ascii="Arial" w:cs="Arial" w:eastAsia="Arial" w:hAnsi="Arial"/>
          <w:b w:val="1"/>
          <w:bCs w:val="1"/>
          <w:sz w:val="24"/>
          <w:szCs w:val="24"/>
          <w:rtl w:val="0"/>
        </w:rPr>
        <w:t xml:space="preserve">Main Activity - 15 - 20 minutes</w:t>
      </w:r>
    </w:p>
    <w:p w:rsidR="00000000" w:rsidDel="00000000" w:rsidP="00000000" w:rsidRDefault="00000000" w:rsidRPr="00000000" w14:paraId="00000020">
      <w:pPr>
        <w:numPr>
          <w:ilvl w:val="0"/>
          <w:numId w:val="2"/>
        </w:numPr>
        <w:spacing w:after="0" w:afterAutospacing="0"/>
        <w:ind w:left="144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Once the students have moved their desks into groups, the ALT can signal the start of the game.</w:t>
      </w:r>
    </w:p>
    <w:p w:rsidR="00000000" w:rsidDel="00000000" w:rsidP="00000000" w:rsidRDefault="00000000" w:rsidRPr="00000000" w14:paraId="00000021">
      <w:pPr>
        <w:numPr>
          <w:ilvl w:val="0"/>
          <w:numId w:val="2"/>
        </w:numPr>
        <w:spacing w:after="0" w:afterAutospacing="0"/>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One student from each group will come up to get a worksheet and one numbered bag to start.</w:t>
      </w:r>
    </w:p>
    <w:p w:rsidR="00000000" w:rsidDel="00000000" w:rsidP="00000000" w:rsidRDefault="00000000" w:rsidRPr="00000000" w14:paraId="00000022">
      <w:pPr>
        <w:numPr>
          <w:ilvl w:val="0"/>
          <w:numId w:val="2"/>
        </w:numPr>
        <w:spacing w:after="0" w:afterAutospacing="0"/>
        <w:ind w:left="144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The ALT should monitor as the bags are being taken to ensure each group is only taking one at a time.</w:t>
      </w:r>
    </w:p>
    <w:p w:rsidR="00000000" w:rsidDel="00000000" w:rsidP="00000000" w:rsidRDefault="00000000" w:rsidRPr="00000000" w14:paraId="00000023">
      <w:pPr>
        <w:numPr>
          <w:ilvl w:val="0"/>
          <w:numId w:val="2"/>
        </w:numPr>
        <w:spacing w:after="0" w:afterAutospacing="0"/>
        <w:ind w:left="144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The students will then work as a group to solve each puzzle.</w:t>
      </w:r>
    </w:p>
    <w:p w:rsidR="00000000" w:rsidDel="00000000" w:rsidP="00000000" w:rsidRDefault="00000000" w:rsidRPr="00000000" w14:paraId="00000024">
      <w:pPr>
        <w:numPr>
          <w:ilvl w:val="0"/>
          <w:numId w:val="2"/>
        </w:numPr>
        <w:spacing w:after="0" w:afterAutospacing="0"/>
        <w:ind w:left="144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The ALT should stay up at the teacher’s desk to be ready for checking students’ work when they bring up the worksheet.</w:t>
      </w:r>
    </w:p>
    <w:p w:rsidR="00000000" w:rsidDel="00000000" w:rsidP="00000000" w:rsidRDefault="00000000" w:rsidRPr="00000000" w14:paraId="00000025">
      <w:pPr>
        <w:numPr>
          <w:ilvl w:val="1"/>
          <w:numId w:val="2"/>
        </w:numPr>
        <w:spacing w:after="0" w:afterAutospacing="0"/>
        <w:ind w:left="21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If the sentence is correct, the ALT can mark it with a circle and the student can return the completed bag and grab a new one.</w:t>
      </w:r>
    </w:p>
    <w:p w:rsidR="00000000" w:rsidDel="00000000" w:rsidP="00000000" w:rsidRDefault="00000000" w:rsidRPr="00000000" w14:paraId="00000026">
      <w:pPr>
        <w:numPr>
          <w:ilvl w:val="1"/>
          <w:numId w:val="2"/>
        </w:numPr>
        <w:spacing w:after="0" w:afterAutospacing="0"/>
        <w:ind w:left="21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If the sentence is not correct, the ALT can send the student back to their group to retry. Marking the mistake may help the students if they find themselves stuck on a particular puzzle.</w:t>
      </w:r>
    </w:p>
    <w:p w:rsidR="00000000" w:rsidDel="00000000" w:rsidP="00000000" w:rsidRDefault="00000000" w:rsidRPr="00000000" w14:paraId="00000027">
      <w:pPr>
        <w:numPr>
          <w:ilvl w:val="0"/>
          <w:numId w:val="2"/>
        </w:numPr>
        <w:spacing w:after="0" w:afterAutospacing="0"/>
        <w:ind w:left="144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After a puzzle is completed by a group, the ALT can not only mark it on the students’ worksheet, but can keep track with a simple tally system under the group’s numbers on the blackboard as well.</w:t>
      </w:r>
    </w:p>
    <w:p w:rsidR="00000000" w:rsidDel="00000000" w:rsidP="00000000" w:rsidRDefault="00000000" w:rsidRPr="00000000" w14:paraId="00000028">
      <w:pPr>
        <w:numPr>
          <w:ilvl w:val="1"/>
          <w:numId w:val="2"/>
        </w:numPr>
        <w:spacing w:after="0" w:afterAutospacing="0"/>
        <w:ind w:left="216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This will help the students gauge other groups’ progress as well as their own and can incite fun competition.</w:t>
      </w:r>
    </w:p>
    <w:p w:rsidR="00000000" w:rsidDel="00000000" w:rsidP="00000000" w:rsidRDefault="00000000" w:rsidRPr="00000000" w14:paraId="00000029">
      <w:pPr>
        <w:numPr>
          <w:ilvl w:val="0"/>
          <w:numId w:val="2"/>
        </w:numPr>
        <w:spacing w:after="0" w:afterAutospacing="0"/>
        <w:ind w:left="144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Once the time is up or a group has finished all sentence puzzles, the ALT will declare the game is over.</w:t>
      </w:r>
    </w:p>
    <w:p w:rsidR="00000000" w:rsidDel="00000000" w:rsidP="00000000" w:rsidRDefault="00000000" w:rsidRPr="00000000" w14:paraId="0000002A">
      <w:pPr>
        <w:numPr>
          <w:ilvl w:val="0"/>
          <w:numId w:val="2"/>
        </w:numPr>
        <w:spacing w:after="0" w:afterAutospacing="0"/>
        <w:ind w:left="144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The winning group will be announced and applause can be given to them and everyone for their hard work.</w:t>
      </w:r>
    </w:p>
    <w:p w:rsidR="00000000" w:rsidDel="00000000" w:rsidP="00000000" w:rsidRDefault="00000000" w:rsidRPr="00000000" w14:paraId="0000002B">
      <w:pPr>
        <w:numPr>
          <w:ilvl w:val="1"/>
          <w:numId w:val="2"/>
        </w:numPr>
        <w:spacing w:after="0" w:afterAutospacing="0"/>
        <w:ind w:left="216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If the end goal is a set time, the winning group will be determined by how many puzzles they have completed. Second and third place can be announced as well by counting up the next highest completed.</w:t>
      </w:r>
    </w:p>
    <w:p w:rsidR="00000000" w:rsidDel="00000000" w:rsidP="00000000" w:rsidRDefault="00000000" w:rsidRPr="00000000" w14:paraId="0000002C">
      <w:pPr>
        <w:numPr>
          <w:ilvl w:val="1"/>
          <w:numId w:val="2"/>
        </w:numPr>
        <w:spacing w:after="0" w:afterAutospacing="0"/>
        <w:ind w:left="216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If the goal is completion of all puzzles, the winning group will of course be the first to do so. The ALT can decide to finish the game then or let it continue until a few more groups complete the puzzles and second and third place can also be given.</w:t>
      </w:r>
    </w:p>
    <w:p w:rsidR="00000000" w:rsidDel="00000000" w:rsidP="00000000" w:rsidRDefault="00000000" w:rsidRPr="00000000" w14:paraId="0000002D">
      <w:pPr>
        <w:numPr>
          <w:ilvl w:val="1"/>
          <w:numId w:val="2"/>
        </w:numPr>
        <w:ind w:left="216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If the ALT would like ALL groups to finish ALL sentence puzzles, the ALT can give extra work to keep the finished groups busy until each group is done. Having the groups translate their newly written English sentences into Japanese is an easy way to give busy work without extra materials needed.</w:t>
      </w:r>
    </w:p>
    <w:p w:rsidR="00000000" w:rsidDel="00000000" w:rsidP="00000000" w:rsidRDefault="00000000" w:rsidRPr="00000000" w14:paraId="0000002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0">
      <w:pP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Additional information: </w:t>
      </w:r>
    </w:p>
    <w:p w:rsidR="00000000" w:rsidDel="00000000" w:rsidP="00000000" w:rsidRDefault="00000000" w:rsidRPr="00000000" w14:paraId="00000031">
      <w:pPr>
        <w:rPr>
          <w:rFonts w:ascii="Arial" w:cs="Arial" w:eastAsia="Arial" w:hAnsi="Arial"/>
          <w:sz w:val="24"/>
          <w:szCs w:val="24"/>
        </w:rPr>
      </w:pPr>
      <w:r w:rsidDel="00000000" w:rsidR="00000000" w:rsidRPr="00000000">
        <w:rPr>
          <w:rFonts w:ascii="Arial" w:cs="Arial" w:eastAsia="Arial" w:hAnsi="Arial"/>
          <w:sz w:val="24"/>
          <w:szCs w:val="24"/>
          <w:rtl w:val="0"/>
        </w:rPr>
        <w:t xml:space="preserve">This is a game that takes a bit of preparation work with cutting out the words of the sentences and putting them into the different envelopes. I did around 20 sentences each and 2 copies of each sentence, so it does take a bit of time. However, once you put in the work, it’s a really easy game to conduct and can be brought out at a moment’s notice if your JTE needs you to fill half a class. It’s also a great activity to adapt for any grade and for any grammar. I conducted this with each grade of my JHS and just used the sentences found in their textbook of the unit they were focusing on at the moment.</w:t>
      </w:r>
    </w:p>
    <w:p w:rsidR="00000000" w:rsidDel="00000000" w:rsidP="00000000" w:rsidRDefault="00000000" w:rsidRPr="00000000" w14:paraId="0000003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3">
      <w:pPr>
        <w:rPr>
          <w:rFonts w:ascii="Arial" w:cs="Arial" w:eastAsia="Arial" w:hAnsi="Arial"/>
          <w:sz w:val="24"/>
          <w:szCs w:val="24"/>
        </w:rPr>
      </w:pPr>
      <w:r w:rsidDel="00000000" w:rsidR="00000000" w:rsidRPr="00000000">
        <w:rPr>
          <w:rFonts w:ascii="Arial" w:cs="Arial" w:eastAsia="Arial" w:hAnsi="Arial"/>
          <w:sz w:val="24"/>
          <w:szCs w:val="24"/>
          <w:rtl w:val="0"/>
        </w:rPr>
        <w:t xml:space="preserve">Simple rules presentation on Canva:</w:t>
      </w:r>
    </w:p>
    <w:p w:rsidR="00000000" w:rsidDel="00000000" w:rsidP="00000000" w:rsidRDefault="00000000" w:rsidRPr="00000000" w14:paraId="00000034">
      <w:pP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1900437" cy="1900437"/>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900437" cy="1900437"/>
                    </a:xfrm>
                    <a:prstGeom prst="rect"/>
                    <a:ln/>
                  </pic:spPr>
                </pic:pic>
              </a:graphicData>
            </a:graphic>
          </wp:inline>
        </w:drawing>
      </w:r>
      <w:r w:rsidDel="00000000" w:rsidR="00000000" w:rsidRPr="00000000">
        <w:rPr>
          <w:rtl w:val="0"/>
        </w:rPr>
      </w:r>
    </w:p>
    <w:sectPr>
      <w:headerReference r:id="rId7" w:type="default"/>
      <w:pgSz w:h="16839" w:w="11907" w:orient="portrait"/>
      <w:pgMar w:bottom="1123" w:top="1123" w:left="1123" w:right="1123"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rial" w:cs="Arial" w:eastAsia="Arial" w:hAnsi="Arial"/>
        <w:i w:val="0"/>
        <w:iCs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Miranda Bearman</w:t>
    </w: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rial" w:cs="Arial" w:eastAsia="Arial" w:hAnsi="Arial"/>
        <w:i w:val="0"/>
        <w:iCs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Toide JHS</w:t>
    </w: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rial" w:cs="Arial" w:eastAsia="Arial" w:hAnsi="Arial"/>
        <w:sz w:val="24"/>
        <w:szCs w:val="24"/>
      </w:rPr>
    </w:pPr>
    <w:r w:rsidDel="00000000" w:rsidR="00000000" w:rsidRPr="00000000">
      <w:rPr>
        <w:rFonts w:ascii="Arial" w:cs="Arial" w:eastAsia="Arial" w:hAnsi="Arial"/>
        <w:sz w:val="24"/>
        <w:szCs w:val="24"/>
        <w:rtl w:val="0"/>
      </w:rPr>
      <w:t xml:space="preserve">Games</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rial" w:cs="Arial" w:eastAsia="Arial" w:hAnsi="Arial"/>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