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widowControl w:val="0"/>
        <w:spacing w:before="280" w:line="321.84388160705566" w:lineRule="auto"/>
        <w:ind w:right="215.469970703125"/>
        <w:jc w:val="center"/>
        <w:rPr>
          <w:b w:val="1"/>
          <w:bCs w:val="1"/>
          <w:color w:val="000000"/>
          <w:sz w:val="24"/>
          <w:szCs w:val="24"/>
        </w:rPr>
      </w:pPr>
      <w:bookmarkStart w:colFirst="0" w:colLast="0" w:name="_42agafocwqnn" w:id="0"/>
      <w:bookmarkEnd w:id="0"/>
      <w:r w:rsidDel="00000000" w:rsidR="00000000" w:rsidRPr="00000000">
        <w:rPr>
          <w:b w:val="1"/>
          <w:bCs w:val="1"/>
          <w:color w:val="000000"/>
          <w:sz w:val="24"/>
          <w:szCs w:val="24"/>
          <w:rtl w:val="0"/>
        </w:rPr>
        <w:t xml:space="preserve">A Lesson on American Cryptids</w:t>
      </w:r>
    </w:p>
    <w:p w:rsidR="00000000" w:rsidDel="00000000" w:rsidP="00000000" w:rsidRDefault="00000000" w:rsidRPr="00000000" w14:paraId="00000002">
      <w:pPr>
        <w:spacing w:after="200" w:line="276" w:lineRule="auto"/>
        <w:rPr>
          <w:sz w:val="24"/>
          <w:szCs w:val="24"/>
        </w:rPr>
      </w:pPr>
      <w:r w:rsidDel="00000000" w:rsidR="00000000" w:rsidRPr="00000000">
        <w:rPr>
          <w:b w:val="1"/>
          <w:bCs w:val="1"/>
          <w:sz w:val="24"/>
          <w:szCs w:val="24"/>
          <w:rtl w:val="0"/>
        </w:rPr>
        <w:t xml:space="preserve">Class time needed for lesson: </w:t>
      </w:r>
      <w:r w:rsidDel="00000000" w:rsidR="00000000" w:rsidRPr="00000000">
        <w:rPr>
          <w:sz w:val="24"/>
          <w:szCs w:val="24"/>
          <w:rtl w:val="0"/>
        </w:rPr>
        <w:t xml:space="preserve">30-45 minutes </w:t>
      </w:r>
    </w:p>
    <w:p w:rsidR="00000000" w:rsidDel="00000000" w:rsidP="00000000" w:rsidRDefault="00000000" w:rsidRPr="00000000" w14:paraId="00000003">
      <w:pPr>
        <w:spacing w:after="200" w:line="276" w:lineRule="auto"/>
        <w:rPr>
          <w:sz w:val="24"/>
          <w:szCs w:val="24"/>
        </w:rPr>
      </w:pPr>
      <w:r w:rsidDel="00000000" w:rsidR="00000000" w:rsidRPr="00000000">
        <w:rPr>
          <w:b w:val="1"/>
          <w:bCs w:val="1"/>
          <w:sz w:val="24"/>
          <w:szCs w:val="24"/>
          <w:rtl w:val="0"/>
        </w:rPr>
        <w:t xml:space="preserve">Class size: </w:t>
      </w:r>
      <w:r w:rsidDel="00000000" w:rsidR="00000000" w:rsidRPr="00000000">
        <w:rPr>
          <w:sz w:val="24"/>
          <w:szCs w:val="24"/>
          <w:rtl w:val="0"/>
        </w:rPr>
        <w:t xml:space="preserve">Any</w:t>
      </w:r>
    </w:p>
    <w:p w:rsidR="00000000" w:rsidDel="00000000" w:rsidP="00000000" w:rsidRDefault="00000000" w:rsidRPr="00000000" w14:paraId="00000004">
      <w:pPr>
        <w:spacing w:after="200" w:line="276" w:lineRule="auto"/>
        <w:rPr>
          <w:sz w:val="24"/>
          <w:szCs w:val="24"/>
        </w:rPr>
      </w:pPr>
      <w:r w:rsidDel="00000000" w:rsidR="00000000" w:rsidRPr="00000000">
        <w:rPr>
          <w:b w:val="1"/>
          <w:bCs w:val="1"/>
          <w:sz w:val="24"/>
          <w:szCs w:val="24"/>
          <w:rtl w:val="0"/>
        </w:rPr>
        <w:t xml:space="preserve">Target audience:</w:t>
      </w:r>
      <w:r w:rsidDel="00000000" w:rsidR="00000000" w:rsidRPr="00000000">
        <w:rPr>
          <w:sz w:val="24"/>
          <w:szCs w:val="24"/>
          <w:rtl w:val="0"/>
        </w:rPr>
        <w:t xml:space="preserve"> JHS, HS</w:t>
      </w:r>
    </w:p>
    <w:p w:rsidR="00000000" w:rsidDel="00000000" w:rsidP="00000000" w:rsidRDefault="00000000" w:rsidRPr="00000000" w14:paraId="00000005">
      <w:pPr>
        <w:spacing w:after="200" w:line="276" w:lineRule="auto"/>
        <w:rPr>
          <w:sz w:val="24"/>
          <w:szCs w:val="24"/>
        </w:rPr>
      </w:pPr>
      <w:r w:rsidDel="00000000" w:rsidR="00000000" w:rsidRPr="00000000">
        <w:rPr>
          <w:b w:val="1"/>
          <w:bCs w:val="1"/>
          <w:sz w:val="24"/>
          <w:szCs w:val="24"/>
          <w:rtl w:val="0"/>
        </w:rPr>
        <w:t xml:space="preserve">Objective: </w:t>
      </w:r>
      <w:r w:rsidDel="00000000" w:rsidR="00000000" w:rsidRPr="00000000">
        <w:rPr>
          <w:sz w:val="24"/>
          <w:szCs w:val="24"/>
          <w:rtl w:val="0"/>
        </w:rPr>
        <w:t xml:space="preserve">The objective of this lesson is to introduce students to various popular American monsters. After the presentation, students will fill out a worksheet that contains both a linguistic and artistic component.</w:t>
      </w:r>
    </w:p>
    <w:p w:rsidR="00000000" w:rsidDel="00000000" w:rsidP="00000000" w:rsidRDefault="00000000" w:rsidRPr="00000000" w14:paraId="00000006">
      <w:pPr>
        <w:spacing w:after="200" w:line="276" w:lineRule="auto"/>
        <w:rPr>
          <w:sz w:val="24"/>
          <w:szCs w:val="24"/>
        </w:rPr>
      </w:pPr>
      <w:r w:rsidDel="00000000" w:rsidR="00000000" w:rsidRPr="00000000">
        <w:rPr>
          <w:rFonts w:ascii="Arial Unicode MS" w:cs="Arial Unicode MS" w:eastAsia="Arial Unicode MS" w:hAnsi="Arial Unicode MS"/>
          <w:b w:val="1"/>
          <w:bCs w:val="1"/>
          <w:sz w:val="24"/>
          <w:szCs w:val="24"/>
          <w:rtl w:val="0"/>
        </w:rPr>
        <w:t xml:space="preserve">目的：</w:t>
      </w:r>
      <w:r w:rsidDel="00000000" w:rsidR="00000000" w:rsidRPr="00000000">
        <w:rPr>
          <w:rFonts w:ascii="Arial Unicode MS" w:cs="Arial Unicode MS" w:eastAsia="Arial Unicode MS" w:hAnsi="Arial Unicode MS"/>
          <w:sz w:val="24"/>
          <w:szCs w:val="24"/>
          <w:rtl w:val="0"/>
        </w:rPr>
        <w:t xml:space="preserve">アメリカで人気のあるさまざまな怪物を紹介するプレゼンテーションの後、言語的要素と芸術的要素の両方を含むワークシートに取り組む。</w:t>
      </w:r>
    </w:p>
    <w:p w:rsidR="00000000" w:rsidDel="00000000" w:rsidP="00000000" w:rsidRDefault="00000000" w:rsidRPr="00000000" w14:paraId="00000007">
      <w:pPr>
        <w:spacing w:after="200" w:line="276" w:lineRule="auto"/>
        <w:rPr>
          <w:sz w:val="24"/>
          <w:szCs w:val="24"/>
        </w:rPr>
      </w:pPr>
      <w:r w:rsidDel="00000000" w:rsidR="00000000" w:rsidRPr="00000000">
        <w:rPr>
          <w:b w:val="1"/>
          <w:bCs w:val="1"/>
          <w:sz w:val="24"/>
          <w:szCs w:val="24"/>
          <w:rtl w:val="0"/>
        </w:rPr>
        <w:t xml:space="preserve">Materials: </w:t>
      </w:r>
      <w:r w:rsidDel="00000000" w:rsidR="00000000" w:rsidRPr="00000000">
        <w:rPr>
          <w:sz w:val="24"/>
          <w:szCs w:val="24"/>
          <w:rtl w:val="0"/>
        </w:rPr>
        <w:t xml:space="preserve">School-provided laptop, television screen to cast presentation, printed worksheets (presentation of American cryptids and a worksheet to go along with it).</w:t>
      </w:r>
    </w:p>
    <w:p w:rsidR="00000000" w:rsidDel="00000000" w:rsidP="00000000" w:rsidRDefault="00000000" w:rsidRPr="00000000" w14:paraId="00000008">
      <w:pPr>
        <w:spacing w:after="200" w:line="276" w:lineRule="auto"/>
        <w:rPr>
          <w:sz w:val="24"/>
          <w:szCs w:val="24"/>
        </w:rPr>
      </w:pPr>
      <w:r w:rsidDel="00000000" w:rsidR="00000000" w:rsidRPr="00000000">
        <w:rPr>
          <w:b w:val="1"/>
          <w:bCs w:val="1"/>
          <w:sz w:val="24"/>
          <w:szCs w:val="24"/>
          <w:rtl w:val="0"/>
        </w:rPr>
        <w:t xml:space="preserve">Procedure:</w:t>
      </w:r>
      <w:r w:rsidDel="00000000" w:rsidR="00000000" w:rsidRPr="00000000">
        <w:rPr>
          <w:sz w:val="24"/>
          <w:szCs w:val="24"/>
          <w:rtl w:val="0"/>
        </w:rPr>
        <w:t xml:space="preserve"> </w:t>
      </w:r>
    </w:p>
    <w:p w:rsidR="00000000" w:rsidDel="00000000" w:rsidP="00000000" w:rsidRDefault="00000000" w:rsidRPr="00000000" w14:paraId="00000009">
      <w:pPr>
        <w:numPr>
          <w:ilvl w:val="0"/>
          <w:numId w:val="4"/>
        </w:numPr>
        <w:spacing w:after="200" w:line="276" w:lineRule="auto"/>
        <w:ind w:left="720" w:hanging="360"/>
        <w:rPr>
          <w:b w:val="1"/>
          <w:bCs w:val="1"/>
          <w:sz w:val="24"/>
          <w:szCs w:val="24"/>
        </w:rPr>
      </w:pPr>
      <w:r w:rsidDel="00000000" w:rsidR="00000000" w:rsidRPr="00000000">
        <w:rPr>
          <w:b w:val="1"/>
          <w:bCs w:val="1"/>
          <w:sz w:val="24"/>
          <w:szCs w:val="24"/>
          <w:rtl w:val="0"/>
        </w:rPr>
        <w:t xml:space="preserve">Class greeting - 4 minutes</w:t>
      </w:r>
    </w:p>
    <w:p w:rsidR="00000000" w:rsidDel="00000000" w:rsidP="00000000" w:rsidRDefault="00000000" w:rsidRPr="00000000" w14:paraId="0000000A">
      <w:pPr>
        <w:spacing w:after="200" w:line="276" w:lineRule="auto"/>
        <w:ind w:left="720" w:firstLine="0"/>
        <w:rPr>
          <w:sz w:val="24"/>
          <w:szCs w:val="24"/>
        </w:rPr>
      </w:pPr>
      <w:r w:rsidDel="00000000" w:rsidR="00000000" w:rsidRPr="00000000">
        <w:rPr>
          <w:sz w:val="24"/>
          <w:szCs w:val="24"/>
          <w:rtl w:val="0"/>
        </w:rPr>
        <w:t xml:space="preserve">1. After greeting, the ALT will tell the students that the class will be simple and fun, and will have a Halloween-themed presentation about American monsters.</w:t>
      </w:r>
    </w:p>
    <w:p w:rsidR="00000000" w:rsidDel="00000000" w:rsidP="00000000" w:rsidRDefault="00000000" w:rsidRPr="00000000" w14:paraId="0000000B">
      <w:pPr>
        <w:numPr>
          <w:ilvl w:val="0"/>
          <w:numId w:val="4"/>
        </w:numPr>
        <w:spacing w:after="200" w:line="276" w:lineRule="auto"/>
        <w:ind w:left="720" w:hanging="360"/>
        <w:rPr>
          <w:b w:val="1"/>
          <w:bCs w:val="1"/>
          <w:sz w:val="24"/>
          <w:szCs w:val="24"/>
        </w:rPr>
      </w:pPr>
      <w:r w:rsidDel="00000000" w:rsidR="00000000" w:rsidRPr="00000000">
        <w:rPr>
          <w:b w:val="1"/>
          <w:bCs w:val="1"/>
          <w:sz w:val="24"/>
          <w:szCs w:val="24"/>
          <w:rtl w:val="0"/>
        </w:rPr>
        <w:t xml:space="preserve">Preparation - 1 minute</w:t>
      </w:r>
    </w:p>
    <w:p w:rsidR="00000000" w:rsidDel="00000000" w:rsidP="00000000" w:rsidRDefault="00000000" w:rsidRPr="00000000" w14:paraId="0000000C">
      <w:pPr>
        <w:spacing w:after="200" w:line="276" w:lineRule="auto"/>
        <w:ind w:left="720" w:firstLine="0"/>
        <w:rPr>
          <w:sz w:val="24"/>
          <w:szCs w:val="24"/>
        </w:rPr>
      </w:pPr>
      <w:r w:rsidDel="00000000" w:rsidR="00000000" w:rsidRPr="00000000">
        <w:rPr>
          <w:sz w:val="24"/>
          <w:szCs w:val="24"/>
          <w:rtl w:val="0"/>
        </w:rPr>
        <w:t xml:space="preserve">1. Either the ALT or the JTE will turn on the classroom TV and connect their laptop to it, and then turn off the lights. A larger, rolling monitor is highly recommended. The larger screen will bring the presentation experience to eye level and will help students see better when it is time to fill out the worksheet.</w:t>
      </w:r>
    </w:p>
    <w:p w:rsidR="00000000" w:rsidDel="00000000" w:rsidP="00000000" w:rsidRDefault="00000000" w:rsidRPr="00000000" w14:paraId="0000000D">
      <w:pPr>
        <w:numPr>
          <w:ilvl w:val="0"/>
          <w:numId w:val="4"/>
        </w:numPr>
        <w:spacing w:after="200" w:line="276" w:lineRule="auto"/>
        <w:ind w:left="720" w:hanging="360"/>
        <w:rPr>
          <w:b w:val="1"/>
          <w:bCs w:val="1"/>
          <w:sz w:val="24"/>
          <w:szCs w:val="24"/>
        </w:rPr>
      </w:pPr>
      <w:r w:rsidDel="00000000" w:rsidR="00000000" w:rsidRPr="00000000">
        <w:rPr>
          <w:b w:val="1"/>
          <w:bCs w:val="1"/>
          <w:sz w:val="24"/>
          <w:szCs w:val="24"/>
          <w:rtl w:val="0"/>
        </w:rPr>
        <w:t xml:space="preserve">Presentation - 15 minutes</w:t>
      </w:r>
    </w:p>
    <w:p w:rsidR="00000000" w:rsidDel="00000000" w:rsidP="00000000" w:rsidRDefault="00000000" w:rsidRPr="00000000" w14:paraId="0000000E">
      <w:pPr>
        <w:spacing w:after="200" w:line="276" w:lineRule="auto"/>
        <w:ind w:left="720" w:firstLine="0"/>
        <w:rPr>
          <w:sz w:val="24"/>
          <w:szCs w:val="24"/>
        </w:rPr>
      </w:pPr>
      <w:r w:rsidDel="00000000" w:rsidR="00000000" w:rsidRPr="00000000">
        <w:rPr>
          <w:sz w:val="24"/>
          <w:szCs w:val="24"/>
          <w:rtl w:val="0"/>
        </w:rPr>
        <w:t xml:space="preserve">1. The ALT will present popular American cryptids through Canva. </w:t>
      </w:r>
    </w:p>
    <w:p w:rsidR="00000000" w:rsidDel="00000000" w:rsidP="00000000" w:rsidRDefault="00000000" w:rsidRPr="00000000" w14:paraId="0000000F">
      <w:pPr>
        <w:numPr>
          <w:ilvl w:val="0"/>
          <w:numId w:val="1"/>
        </w:numPr>
        <w:spacing w:after="0" w:afterAutospacing="0" w:line="276" w:lineRule="auto"/>
        <w:ind w:left="1440" w:hanging="360"/>
        <w:rPr>
          <w:sz w:val="24"/>
          <w:szCs w:val="24"/>
          <w:u w:val="none"/>
        </w:rPr>
      </w:pPr>
      <w:r w:rsidDel="00000000" w:rsidR="00000000" w:rsidRPr="00000000">
        <w:rPr>
          <w:sz w:val="24"/>
          <w:szCs w:val="24"/>
          <w:rtl w:val="0"/>
        </w:rPr>
        <w:t xml:space="preserve">Throughout the presentation, some Japanese words may be used to express details about each creature that may be hard to understand in English. </w:t>
      </w:r>
    </w:p>
    <w:p w:rsidR="00000000" w:rsidDel="00000000" w:rsidP="00000000" w:rsidRDefault="00000000" w:rsidRPr="00000000" w14:paraId="00000010">
      <w:pPr>
        <w:numPr>
          <w:ilvl w:val="0"/>
          <w:numId w:val="1"/>
        </w:numPr>
        <w:spacing w:after="0" w:afterAutospacing="0" w:line="276" w:lineRule="auto"/>
        <w:ind w:left="1440" w:hanging="360"/>
        <w:rPr>
          <w:sz w:val="24"/>
          <w:szCs w:val="24"/>
          <w:u w:val="none"/>
        </w:rPr>
      </w:pPr>
      <w:r w:rsidDel="00000000" w:rsidR="00000000" w:rsidRPr="00000000">
        <w:rPr>
          <w:sz w:val="24"/>
          <w:szCs w:val="24"/>
          <w:rtl w:val="0"/>
        </w:rPr>
        <w:t xml:space="preserve">To save on time and attention span, a maximum of eight creatures should be selected. Each cryptid should have a picture of it with its respective name beside it on one slide, and a second slide with information about the creature. </w:t>
      </w:r>
    </w:p>
    <w:p w:rsidR="00000000" w:rsidDel="00000000" w:rsidP="00000000" w:rsidRDefault="00000000" w:rsidRPr="00000000" w14:paraId="00000011">
      <w:pPr>
        <w:numPr>
          <w:ilvl w:val="0"/>
          <w:numId w:val="1"/>
        </w:numPr>
        <w:spacing w:after="0" w:afterAutospacing="0" w:line="276" w:lineRule="auto"/>
        <w:ind w:left="1440" w:hanging="360"/>
        <w:rPr>
          <w:sz w:val="24"/>
          <w:szCs w:val="24"/>
          <w:u w:val="none"/>
        </w:rPr>
      </w:pPr>
      <w:r w:rsidDel="00000000" w:rsidR="00000000" w:rsidRPr="00000000">
        <w:rPr>
          <w:sz w:val="24"/>
          <w:szCs w:val="24"/>
          <w:rtl w:val="0"/>
        </w:rPr>
        <w:t xml:space="preserve">For example, one slide would have a picture of Bigfoot or a Skinwalker with its name written next to it. Then, on the next slide, include another depiction of the creature with some sentences about it. </w:t>
      </w:r>
    </w:p>
    <w:p w:rsidR="00000000" w:rsidDel="00000000" w:rsidP="00000000" w:rsidRDefault="00000000" w:rsidRPr="00000000" w14:paraId="00000012">
      <w:pPr>
        <w:numPr>
          <w:ilvl w:val="0"/>
          <w:numId w:val="1"/>
        </w:numPr>
        <w:spacing w:after="200" w:line="276" w:lineRule="auto"/>
        <w:ind w:left="1440" w:hanging="360"/>
        <w:rPr>
          <w:sz w:val="24"/>
          <w:szCs w:val="24"/>
          <w:u w:val="none"/>
        </w:rPr>
      </w:pPr>
      <w:r w:rsidDel="00000000" w:rsidR="00000000" w:rsidRPr="00000000">
        <w:rPr>
          <w:sz w:val="24"/>
          <w:szCs w:val="24"/>
          <w:rtl w:val="0"/>
        </w:rPr>
        <w:t xml:space="preserve">The information could include its territory, date of sighting, legends regarding it, whether it belongs to a Native American tribe’s mythology/or religion, and a brief physical description, etc. </w:t>
      </w:r>
    </w:p>
    <w:p w:rsidR="00000000" w:rsidDel="00000000" w:rsidP="00000000" w:rsidRDefault="00000000" w:rsidRPr="00000000" w14:paraId="00000013">
      <w:pPr>
        <w:spacing w:after="200" w:line="276" w:lineRule="auto"/>
        <w:ind w:left="720" w:firstLine="0"/>
        <w:rPr>
          <w:b w:val="1"/>
          <w:bCs w:val="1"/>
          <w:sz w:val="24"/>
          <w:szCs w:val="24"/>
        </w:rPr>
      </w:pPr>
      <w:r w:rsidDel="00000000" w:rsidR="00000000" w:rsidRPr="00000000">
        <w:rPr>
          <w:sz w:val="24"/>
          <w:szCs w:val="24"/>
          <w:rtl w:val="0"/>
        </w:rPr>
        <w:t xml:space="preserve">2. The last slide of the ALT’s presentation should include a depiction of all of the creatures with their names next to them. This will come in handy for the worksheet that the students will fill out after the presentation. </w:t>
      </w:r>
      <w:r w:rsidDel="00000000" w:rsidR="00000000" w:rsidRPr="00000000">
        <w:rPr>
          <w:rtl w:val="0"/>
        </w:rPr>
      </w:r>
    </w:p>
    <w:p w:rsidR="00000000" w:rsidDel="00000000" w:rsidP="00000000" w:rsidRDefault="00000000" w:rsidRPr="00000000" w14:paraId="00000014">
      <w:pPr>
        <w:numPr>
          <w:ilvl w:val="0"/>
          <w:numId w:val="4"/>
        </w:numPr>
        <w:spacing w:after="200" w:line="276" w:lineRule="auto"/>
        <w:ind w:left="720" w:hanging="360"/>
        <w:rPr>
          <w:b w:val="1"/>
          <w:bCs w:val="1"/>
          <w:sz w:val="24"/>
          <w:szCs w:val="24"/>
        </w:rPr>
      </w:pPr>
      <w:r w:rsidDel="00000000" w:rsidR="00000000" w:rsidRPr="00000000">
        <w:rPr>
          <w:b w:val="1"/>
          <w:bCs w:val="1"/>
          <w:sz w:val="24"/>
          <w:szCs w:val="24"/>
          <w:rtl w:val="0"/>
        </w:rPr>
        <w:t xml:space="preserve">Main Activity -  21 minutes</w:t>
      </w:r>
    </w:p>
    <w:p w:rsidR="00000000" w:rsidDel="00000000" w:rsidP="00000000" w:rsidRDefault="00000000" w:rsidRPr="00000000" w14:paraId="00000015">
      <w:pPr>
        <w:spacing w:after="200" w:line="276" w:lineRule="auto"/>
        <w:ind w:left="720" w:firstLine="0"/>
        <w:rPr>
          <w:sz w:val="24"/>
          <w:szCs w:val="24"/>
        </w:rPr>
      </w:pPr>
      <w:r w:rsidDel="00000000" w:rsidR="00000000" w:rsidRPr="00000000">
        <w:rPr>
          <w:sz w:val="24"/>
          <w:szCs w:val="24"/>
          <w:rtl w:val="0"/>
        </w:rPr>
        <w:t xml:space="preserve">1. The ALT and the JTE will distribute the worksheets titled “</w:t>
      </w:r>
      <w:r w:rsidDel="00000000" w:rsidR="00000000" w:rsidRPr="00000000">
        <w:rPr>
          <w:b w:val="1"/>
          <w:bCs w:val="1"/>
          <w:sz w:val="24"/>
          <w:szCs w:val="24"/>
          <w:rtl w:val="0"/>
        </w:rPr>
        <w:t xml:space="preserve">Incident Report!</w:t>
      </w:r>
      <w:r w:rsidDel="00000000" w:rsidR="00000000" w:rsidRPr="00000000">
        <w:rPr>
          <w:sz w:val="24"/>
          <w:szCs w:val="24"/>
          <w:rtl w:val="0"/>
        </w:rPr>
        <w:t xml:space="preserve">” to the students. Once the students have their papers, either teacher will read out the instructions in Japanese. </w:t>
      </w:r>
    </w:p>
    <w:p w:rsidR="00000000" w:rsidDel="00000000" w:rsidP="00000000" w:rsidRDefault="00000000" w:rsidRPr="00000000" w14:paraId="00000016">
      <w:pPr>
        <w:numPr>
          <w:ilvl w:val="0"/>
          <w:numId w:val="3"/>
        </w:numPr>
        <w:spacing w:after="200" w:line="276" w:lineRule="auto"/>
        <w:ind w:left="144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The instructions should be something like this: “アメリカでハイキングをしながら怪物を見ました。その怪物について</w:t>
      </w:r>
      <w:r w:rsidDel="00000000" w:rsidR="00000000" w:rsidRPr="00000000">
        <w:rPr>
          <w:rFonts w:ascii="Arial Unicode MS" w:cs="Arial Unicode MS" w:eastAsia="Arial Unicode MS" w:hAnsi="Arial Unicode MS"/>
          <w:b w:val="1"/>
          <w:bCs w:val="1"/>
          <w:sz w:val="24"/>
          <w:szCs w:val="24"/>
          <w:rtl w:val="0"/>
        </w:rPr>
        <w:t xml:space="preserve">英語で書いて下さい</w:t>
      </w:r>
      <w:r w:rsidDel="00000000" w:rsidR="00000000" w:rsidRPr="00000000">
        <w:rPr>
          <w:rFonts w:ascii="Arial Unicode MS" w:cs="Arial Unicode MS" w:eastAsia="Arial Unicode MS" w:hAnsi="Arial Unicode MS"/>
          <w:sz w:val="24"/>
          <w:szCs w:val="24"/>
          <w:rtl w:val="0"/>
        </w:rPr>
        <w:t xml:space="preserve">。高さ？色？形？など。それから絵を描いて下さい。もしもう一度怪物を見たいなら、テレビをみて下さい。</w:t>
      </w:r>
    </w:p>
    <w:p w:rsidR="00000000" w:rsidDel="00000000" w:rsidP="00000000" w:rsidRDefault="00000000" w:rsidRPr="00000000" w14:paraId="00000017">
      <w:pPr>
        <w:spacing w:after="200" w:line="276" w:lineRule="auto"/>
        <w:ind w:left="720" w:firstLine="0"/>
        <w:rPr>
          <w:sz w:val="24"/>
          <w:szCs w:val="24"/>
        </w:rPr>
      </w:pPr>
      <w:r w:rsidDel="00000000" w:rsidR="00000000" w:rsidRPr="00000000">
        <w:rPr>
          <w:sz w:val="24"/>
          <w:szCs w:val="24"/>
          <w:rtl w:val="0"/>
        </w:rPr>
        <w:t xml:space="preserve">2. Students will be given the choice to choose which creature they “encountered” from what is displayed on the last slide. </w:t>
      </w:r>
    </w:p>
    <w:p w:rsidR="00000000" w:rsidDel="00000000" w:rsidP="00000000" w:rsidRDefault="00000000" w:rsidRPr="00000000" w14:paraId="00000018">
      <w:pPr>
        <w:numPr>
          <w:ilvl w:val="0"/>
          <w:numId w:val="5"/>
        </w:numPr>
        <w:spacing w:after="0" w:afterAutospacing="0" w:line="276" w:lineRule="auto"/>
        <w:ind w:left="1440" w:hanging="360"/>
        <w:rPr>
          <w:sz w:val="24"/>
          <w:szCs w:val="24"/>
          <w:u w:val="none"/>
        </w:rPr>
      </w:pPr>
      <w:r w:rsidDel="00000000" w:rsidR="00000000" w:rsidRPr="00000000">
        <w:rPr>
          <w:sz w:val="24"/>
          <w:szCs w:val="24"/>
          <w:rtl w:val="0"/>
        </w:rPr>
        <w:t xml:space="preserve">The worksheet should include a large space in the middle of the page dedicated to the students’ drawings of their creature. </w:t>
      </w:r>
    </w:p>
    <w:p w:rsidR="00000000" w:rsidDel="00000000" w:rsidP="00000000" w:rsidRDefault="00000000" w:rsidRPr="00000000" w14:paraId="00000019">
      <w:pPr>
        <w:numPr>
          <w:ilvl w:val="0"/>
          <w:numId w:val="5"/>
        </w:numPr>
        <w:spacing w:after="200" w:line="276" w:lineRule="auto"/>
        <w:ind w:left="1440" w:hanging="360"/>
        <w:rPr>
          <w:sz w:val="24"/>
          <w:szCs w:val="24"/>
          <w:u w:val="none"/>
        </w:rPr>
      </w:pPr>
      <w:r w:rsidDel="00000000" w:rsidR="00000000" w:rsidRPr="00000000">
        <w:rPr>
          <w:sz w:val="24"/>
          <w:szCs w:val="24"/>
          <w:rtl w:val="0"/>
        </w:rPr>
        <w:t xml:space="preserve">Below the drawing space will be a word bank and some lines where students can write their descriptions of what they saw. </w:t>
      </w:r>
    </w:p>
    <w:p w:rsidR="00000000" w:rsidDel="00000000" w:rsidP="00000000" w:rsidRDefault="00000000" w:rsidRPr="00000000" w14:paraId="0000001A">
      <w:pPr>
        <w:spacing w:after="200" w:line="276" w:lineRule="auto"/>
        <w:ind w:left="720" w:firstLine="0"/>
        <w:rPr>
          <w:sz w:val="24"/>
          <w:szCs w:val="24"/>
        </w:rPr>
      </w:pPr>
      <w:r w:rsidDel="00000000" w:rsidR="00000000" w:rsidRPr="00000000">
        <w:rPr>
          <w:sz w:val="24"/>
          <w:szCs w:val="24"/>
          <w:rtl w:val="0"/>
        </w:rPr>
        <w:t xml:space="preserve">3. The ALT and JTE will work together to create a word bank relevant to monsters above the writing portion and below the drawing space. The vocabulary could be words such as:</w:t>
      </w:r>
    </w:p>
    <w:p w:rsidR="00000000" w:rsidDel="00000000" w:rsidP="00000000" w:rsidRDefault="00000000" w:rsidRPr="00000000" w14:paraId="0000001B">
      <w:pPr>
        <w:spacing w:after="200" w:line="276" w:lineRule="auto"/>
        <w:ind w:left="720" w:firstLine="720"/>
        <w:rPr>
          <w:sz w:val="24"/>
          <w:szCs w:val="24"/>
        </w:rPr>
      </w:pPr>
      <w:r w:rsidDel="00000000" w:rsidR="00000000" w:rsidRPr="00000000">
        <w:rPr>
          <w:rFonts w:ascii="Arial Unicode MS" w:cs="Arial Unicode MS" w:eastAsia="Arial Unicode MS" w:hAnsi="Arial Unicode MS"/>
          <w:sz w:val="24"/>
          <w:szCs w:val="24"/>
          <w:rtl w:val="0"/>
        </w:rPr>
        <w:t xml:space="preserve">i). glowing eyes (光る目）huge (でかい) claws (つめ) dangerous (危ない) 　　　　hairy (毛むくじゃら) to fly（とぶ)</w:t>
      </w:r>
    </w:p>
    <w:p w:rsidR="00000000" w:rsidDel="00000000" w:rsidP="00000000" w:rsidRDefault="00000000" w:rsidRPr="00000000" w14:paraId="0000001C">
      <w:pPr>
        <w:spacing w:after="280" w:before="280" w:line="335.99999999999994" w:lineRule="auto"/>
        <w:ind w:left="720" w:firstLine="720"/>
        <w:rPr>
          <w:sz w:val="24"/>
          <w:szCs w:val="24"/>
        </w:rPr>
      </w:pPr>
      <w:r w:rsidDel="00000000" w:rsidR="00000000" w:rsidRPr="00000000">
        <w:rPr>
          <w:rFonts w:ascii="Arial Unicode MS" w:cs="Arial Unicode MS" w:eastAsia="Arial Unicode MS" w:hAnsi="Arial Unicode MS"/>
          <w:sz w:val="24"/>
          <w:szCs w:val="24"/>
          <w:rtl w:val="0"/>
        </w:rPr>
        <w:t xml:space="preserve">ii). wings (つばさ) horns（つの） legs (あし) arms (うで) fang (きば) to 　　　　　crawl (這う) to climb (のぼる) </w:t>
      </w:r>
    </w:p>
    <w:p w:rsidR="00000000" w:rsidDel="00000000" w:rsidP="00000000" w:rsidRDefault="00000000" w:rsidRPr="00000000" w14:paraId="0000001D">
      <w:pPr>
        <w:spacing w:after="280" w:before="280" w:line="335.99999999999994" w:lineRule="auto"/>
        <w:ind w:left="720" w:firstLine="720"/>
        <w:rPr>
          <w:sz w:val="24"/>
          <w:szCs w:val="24"/>
        </w:rPr>
      </w:pPr>
      <w:r w:rsidDel="00000000" w:rsidR="00000000" w:rsidRPr="00000000">
        <w:rPr>
          <w:rFonts w:ascii="Arial Unicode MS" w:cs="Arial Unicode MS" w:eastAsia="Arial Unicode MS" w:hAnsi="Arial Unicode MS"/>
          <w:sz w:val="24"/>
          <w:szCs w:val="24"/>
          <w:rtl w:val="0"/>
        </w:rPr>
        <w:t xml:space="preserve">iii). tail (しっぽ) scary（こわい）to growl (うなる) etc.</w:t>
      </w:r>
    </w:p>
    <w:p w:rsidR="00000000" w:rsidDel="00000000" w:rsidP="00000000" w:rsidRDefault="00000000" w:rsidRPr="00000000" w14:paraId="0000001E">
      <w:pPr>
        <w:numPr>
          <w:ilvl w:val="0"/>
          <w:numId w:val="4"/>
        </w:numPr>
        <w:spacing w:after="200" w:line="276" w:lineRule="auto"/>
        <w:ind w:left="720" w:hanging="360"/>
        <w:rPr>
          <w:b w:val="1"/>
          <w:bCs w:val="1"/>
          <w:sz w:val="24"/>
          <w:szCs w:val="24"/>
        </w:rPr>
      </w:pPr>
      <w:r w:rsidDel="00000000" w:rsidR="00000000" w:rsidRPr="00000000">
        <w:rPr>
          <w:b w:val="1"/>
          <w:bCs w:val="1"/>
          <w:sz w:val="24"/>
          <w:szCs w:val="24"/>
          <w:rtl w:val="0"/>
        </w:rPr>
        <w:t xml:space="preserve">Conclusion - 4 minutes</w:t>
      </w:r>
    </w:p>
    <w:p w:rsidR="00000000" w:rsidDel="00000000" w:rsidP="00000000" w:rsidRDefault="00000000" w:rsidRPr="00000000" w14:paraId="0000001F">
      <w:pPr>
        <w:spacing w:after="200" w:line="276" w:lineRule="auto"/>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1. The ALT can decide if the worksheet is to be turned in to them by the end of class or as homework to be turned in at a later date. This is so the ALT may make any corrections to the students’ sentences and, of course, to see their interesting drawings. </w:t>
      </w:r>
    </w:p>
    <w:p w:rsidR="00000000" w:rsidDel="00000000" w:rsidP="00000000" w:rsidRDefault="00000000" w:rsidRPr="00000000" w14:paraId="00000020">
      <w:pPr>
        <w:spacing w:after="200" w:line="276" w:lineRule="auto"/>
        <w:rPr>
          <w:sz w:val="24"/>
          <w:szCs w:val="24"/>
        </w:rPr>
      </w:pPr>
      <w:r w:rsidDel="00000000" w:rsidR="00000000" w:rsidRPr="00000000">
        <w:rPr>
          <w:sz w:val="24"/>
          <w:szCs w:val="24"/>
          <w:rtl w:val="0"/>
        </w:rPr>
        <w:tab/>
        <w:t xml:space="preserve">2. The ALT will end the class with their standard English greeting and will dismiss the class. </w:t>
      </w:r>
    </w:p>
    <w:p w:rsidR="00000000" w:rsidDel="00000000" w:rsidP="00000000" w:rsidRDefault="00000000" w:rsidRPr="00000000" w14:paraId="00000021">
      <w:pPr>
        <w:numPr>
          <w:ilvl w:val="0"/>
          <w:numId w:val="4"/>
        </w:numPr>
        <w:spacing w:after="200" w:line="276" w:lineRule="auto"/>
        <w:ind w:left="720" w:hanging="360"/>
        <w:rPr>
          <w:b w:val="1"/>
          <w:bCs w:val="1"/>
          <w:sz w:val="24"/>
          <w:szCs w:val="24"/>
        </w:rPr>
      </w:pPr>
      <w:r w:rsidDel="00000000" w:rsidR="00000000" w:rsidRPr="00000000">
        <w:rPr>
          <w:b w:val="1"/>
          <w:bCs w:val="1"/>
          <w:sz w:val="24"/>
          <w:szCs w:val="24"/>
          <w:rtl w:val="0"/>
        </w:rPr>
        <w:t xml:space="preserve">Additional information</w:t>
      </w:r>
    </w:p>
    <w:p w:rsidR="00000000" w:rsidDel="00000000" w:rsidP="00000000" w:rsidRDefault="00000000" w:rsidRPr="00000000" w14:paraId="00000022">
      <w:pPr>
        <w:spacing w:after="200" w:line="276" w:lineRule="auto"/>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1. This lesson should be done by those who have a strong interest in cryptids and the various histories, mythologies, and cultures that give rise to their popularity. </w:t>
      </w:r>
    </w:p>
    <w:p w:rsidR="00000000" w:rsidDel="00000000" w:rsidP="00000000" w:rsidRDefault="00000000" w:rsidRPr="00000000" w14:paraId="00000023">
      <w:pPr>
        <w:numPr>
          <w:ilvl w:val="0"/>
          <w:numId w:val="2"/>
        </w:numPr>
        <w:spacing w:after="0" w:afterAutospacing="0" w:line="276" w:lineRule="auto"/>
        <w:ind w:left="1440" w:hanging="360"/>
        <w:rPr>
          <w:sz w:val="24"/>
          <w:szCs w:val="24"/>
          <w:u w:val="none"/>
        </w:rPr>
      </w:pPr>
      <w:r w:rsidDel="00000000" w:rsidR="00000000" w:rsidRPr="00000000">
        <w:rPr>
          <w:sz w:val="24"/>
          <w:szCs w:val="24"/>
          <w:rtl w:val="0"/>
        </w:rPr>
        <w:t xml:space="preserve">If a particular creature is from a Native culture, then that culture or tribe’s name must also be included to show respect to their respective beliefs. If the ALT is not American, then they may choose to introduce their students to monsters from their own country or culture. </w:t>
      </w:r>
    </w:p>
    <w:p w:rsidR="00000000" w:rsidDel="00000000" w:rsidP="00000000" w:rsidRDefault="00000000" w:rsidRPr="00000000" w14:paraId="00000024">
      <w:pPr>
        <w:numPr>
          <w:ilvl w:val="0"/>
          <w:numId w:val="2"/>
        </w:numPr>
        <w:spacing w:after="200" w:line="276" w:lineRule="auto"/>
        <w:ind w:left="1440" w:hanging="360"/>
        <w:rPr>
          <w:sz w:val="24"/>
          <w:szCs w:val="24"/>
          <w:u w:val="none"/>
        </w:rPr>
      </w:pPr>
      <w:r w:rsidDel="00000000" w:rsidR="00000000" w:rsidRPr="00000000">
        <w:rPr>
          <w:sz w:val="24"/>
          <w:szCs w:val="24"/>
          <w:rtl w:val="0"/>
        </w:rPr>
        <w:t xml:space="preserve">This lesson can be adapted to anyone, no matter where they may be from. This lesson is for those who have a love for the spookier side of the Autumn season, so have fun and enjoy this lesson from me to you! 🎃</w:t>
      </w:r>
    </w:p>
    <w:p w:rsidR="00000000" w:rsidDel="00000000" w:rsidP="00000000" w:rsidRDefault="00000000" w:rsidRPr="00000000" w14:paraId="00000025">
      <w:pP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26">
      <w:pP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27">
      <w:pPr>
        <w:spacing w:after="200" w:line="276" w:lineRule="auto"/>
        <w:ind w:left="0" w:firstLine="0"/>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028">
      <w:pPr>
        <w:spacing w:after="200" w:line="276"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29">
      <w:pP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2A">
      <w:pPr>
        <w:spacing w:after="200" w:line="276" w:lineRule="auto"/>
        <w:rPr>
          <w:b w:val="1"/>
          <w:bCs w:val="1"/>
          <w:sz w:val="24"/>
          <w:szCs w:val="24"/>
        </w:rPr>
      </w:pPr>
      <w:r w:rsidDel="00000000" w:rsidR="00000000" w:rsidRPr="00000000">
        <w:rPr>
          <w:rtl w:val="0"/>
        </w:rPr>
      </w:r>
    </w:p>
    <w:p w:rsidR="00000000" w:rsidDel="00000000" w:rsidP="00000000" w:rsidRDefault="00000000" w:rsidRPr="00000000" w14:paraId="0000002B">
      <w:pPr>
        <w:spacing w:after="200" w:line="276" w:lineRule="auto"/>
        <w:ind w:left="720" w:firstLine="0"/>
        <w:rPr>
          <w:sz w:val="24"/>
          <w:szCs w:val="24"/>
        </w:rPr>
      </w:pPr>
      <w:r w:rsidDel="00000000" w:rsidR="00000000" w:rsidRPr="00000000">
        <w:rPr>
          <w:rtl w:val="0"/>
        </w:rPr>
      </w:r>
    </w:p>
    <w:p w:rsidR="00000000" w:rsidDel="00000000" w:rsidP="00000000" w:rsidRDefault="00000000" w:rsidRPr="00000000" w14:paraId="0000002C">
      <w:pPr>
        <w:widowControl w:val="0"/>
        <w:spacing w:before="34.185791015625" w:line="240" w:lineRule="auto"/>
        <w:jc w:val="center"/>
        <w:rPr>
          <w:sz w:val="24"/>
          <w:szCs w:val="24"/>
        </w:rPr>
      </w:pPr>
      <w:r w:rsidDel="00000000" w:rsidR="00000000" w:rsidRPr="00000000">
        <w:rPr>
          <w:rtl w:val="0"/>
        </w:rPr>
      </w:r>
    </w:p>
    <w:p w:rsidR="00000000" w:rsidDel="00000000" w:rsidP="00000000" w:rsidRDefault="00000000" w:rsidRPr="00000000" w14:paraId="0000002D">
      <w:pPr>
        <w:widowControl w:val="0"/>
        <w:spacing w:before="34.185791015625" w:line="240" w:lineRule="auto"/>
        <w:jc w:val="right"/>
        <w:rPr>
          <w:sz w:val="24"/>
          <w:szCs w:val="24"/>
        </w:rPr>
      </w:pPr>
      <w:r w:rsidDel="00000000" w:rsidR="00000000" w:rsidRPr="00000000">
        <w:rPr>
          <w:rtl w:val="0"/>
        </w:rPr>
      </w:r>
    </w:p>
    <w:p w:rsidR="00000000" w:rsidDel="00000000" w:rsidP="00000000" w:rsidRDefault="00000000" w:rsidRPr="00000000" w14:paraId="0000002E">
      <w:pPr>
        <w:widowControl w:val="0"/>
        <w:spacing w:before="34.185791015625" w:line="240" w:lineRule="auto"/>
        <w:jc w:val="left"/>
        <w:rPr>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spacing w:line="240" w:lineRule="auto"/>
      <w:ind w:right="4.08203125"/>
      <w:jc w:val="right"/>
      <w:rPr>
        <w:sz w:val="24"/>
        <w:szCs w:val="24"/>
      </w:rPr>
    </w:pPr>
    <w:r w:rsidDel="00000000" w:rsidR="00000000" w:rsidRPr="00000000">
      <w:rPr>
        <w:sz w:val="24"/>
        <w:szCs w:val="24"/>
        <w:rtl w:val="0"/>
      </w:rPr>
      <w:t xml:space="preserve">Brandon Vargas </w:t>
    </w:r>
  </w:p>
  <w:p w:rsidR="00000000" w:rsidDel="00000000" w:rsidP="00000000" w:rsidRDefault="00000000" w:rsidRPr="00000000" w14:paraId="00000030">
    <w:pPr>
      <w:widowControl w:val="0"/>
      <w:spacing w:before="34.185791015625" w:line="240" w:lineRule="auto"/>
      <w:ind w:right="24.54833984375"/>
      <w:jc w:val="right"/>
      <w:rPr>
        <w:sz w:val="24"/>
        <w:szCs w:val="24"/>
      </w:rPr>
    </w:pPr>
    <w:r w:rsidDel="00000000" w:rsidR="00000000" w:rsidRPr="00000000">
      <w:rPr>
        <w:sz w:val="24"/>
        <w:szCs w:val="24"/>
        <w:rtl w:val="0"/>
      </w:rPr>
      <w:t xml:space="preserve">Fukuoka JHS </w:t>
    </w:r>
  </w:p>
  <w:p w:rsidR="00000000" w:rsidDel="00000000" w:rsidP="00000000" w:rsidRDefault="00000000" w:rsidRPr="00000000" w14:paraId="00000031">
    <w:pPr>
      <w:widowControl w:val="0"/>
      <w:spacing w:before="34.185791015625" w:line="240" w:lineRule="auto"/>
      <w:jc w:val="right"/>
      <w:rPr>
        <w:sz w:val="24"/>
        <w:szCs w:val="24"/>
      </w:rPr>
    </w:pPr>
    <w:r w:rsidDel="00000000" w:rsidR="00000000" w:rsidRPr="00000000">
      <w:rPr>
        <w:sz w:val="24"/>
        <w:szCs w:val="24"/>
        <w:rtl w:val="0"/>
      </w:rPr>
      <w:t xml:space="preserve">Holiday</w:t>
    </w:r>
  </w:p>
  <w:p w:rsidR="00000000" w:rsidDel="00000000" w:rsidP="00000000" w:rsidRDefault="00000000" w:rsidRPr="00000000" w14:paraId="00000032">
    <w:pPr>
      <w:widowControl w:val="0"/>
      <w:spacing w:before="34.185791015625" w:line="240" w:lineRule="auto"/>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